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2AD8" w14:textId="77777777" w:rsidR="00894450" w:rsidRPr="00571B72" w:rsidRDefault="00894450" w:rsidP="00F202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72">
        <w:rPr>
          <w:rFonts w:ascii="Times New Roman" w:hAnsi="Times New Roman" w:cs="Times New Roman"/>
          <w:sz w:val="24"/>
          <w:szCs w:val="24"/>
        </w:rPr>
        <w:t>BOSNA I HERCEGOVINA</w:t>
      </w:r>
    </w:p>
    <w:p w14:paraId="22A8D8C4" w14:textId="77777777" w:rsidR="00894450" w:rsidRPr="00571B72" w:rsidRDefault="00894450" w:rsidP="00F202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72">
        <w:rPr>
          <w:rFonts w:ascii="Times New Roman" w:hAnsi="Times New Roman" w:cs="Times New Roman"/>
          <w:sz w:val="24"/>
          <w:szCs w:val="24"/>
        </w:rPr>
        <w:t>FEDERACIJA BOSNE I HERCEGOVINE</w:t>
      </w:r>
    </w:p>
    <w:p w14:paraId="17911B50" w14:textId="00A767B7" w:rsidR="007314C2" w:rsidRPr="00571B72" w:rsidRDefault="00894450" w:rsidP="00F202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72">
        <w:rPr>
          <w:rFonts w:ascii="Times New Roman" w:hAnsi="Times New Roman" w:cs="Times New Roman"/>
          <w:sz w:val="24"/>
          <w:szCs w:val="24"/>
        </w:rPr>
        <w:t>HEREGOVAČKO-NERETVANSKA ŽUPANIJA</w:t>
      </w:r>
    </w:p>
    <w:p w14:paraId="618EC287" w14:textId="2B14B7F7" w:rsidR="00894450" w:rsidRPr="00571B72" w:rsidRDefault="00894450" w:rsidP="00F202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72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AB8E5D5" wp14:editId="001E7254">
            <wp:extent cx="3139440" cy="481330"/>
            <wp:effectExtent l="0" t="0" r="3810" b="0"/>
            <wp:docPr id="55651144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0E61A5" w14:textId="77777777" w:rsidR="00082941" w:rsidRPr="00571B72" w:rsidRDefault="00082941" w:rsidP="00F202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582DF" w14:textId="77777777" w:rsidR="00082941" w:rsidRPr="00571B72" w:rsidRDefault="00082941" w:rsidP="00F202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3DE2D" w14:textId="77777777" w:rsidR="00082941" w:rsidRPr="00571B72" w:rsidRDefault="00082941" w:rsidP="00F202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74D6B4" w14:textId="77777777" w:rsidR="00082941" w:rsidRPr="00571B72" w:rsidRDefault="00082941" w:rsidP="00F202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2F8E2" w14:textId="77777777" w:rsidR="00082941" w:rsidRPr="00571B72" w:rsidRDefault="00082941" w:rsidP="00F202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6F795" w14:textId="77777777" w:rsidR="00082941" w:rsidRPr="00571B72" w:rsidRDefault="00082941" w:rsidP="00F202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3CD7C" w14:textId="77777777" w:rsidR="00082941" w:rsidRPr="00571B72" w:rsidRDefault="00082941" w:rsidP="00F202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4F4DD" w14:textId="77777777" w:rsidR="00082941" w:rsidRPr="00571B72" w:rsidRDefault="00082941" w:rsidP="00F202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289BF" w14:textId="77777777" w:rsidR="00082941" w:rsidRPr="00571B72" w:rsidRDefault="00082941" w:rsidP="00F202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6B5C0" w14:textId="6F26F88E" w:rsidR="00082941" w:rsidRPr="00571B72" w:rsidRDefault="001870E8" w:rsidP="00250E2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1B72">
        <w:rPr>
          <w:rFonts w:ascii="Times New Roman" w:hAnsi="Times New Roman" w:cs="Times New Roman"/>
          <w:sz w:val="24"/>
          <w:szCs w:val="24"/>
        </w:rPr>
        <w:t>PLAN I PROGRAM NATJECANJA, SMOTRI I TESTIRANJA</w:t>
      </w:r>
      <w:r w:rsidR="002927BB" w:rsidRPr="00571B72">
        <w:rPr>
          <w:rFonts w:ascii="Times New Roman" w:hAnsi="Times New Roman" w:cs="Times New Roman"/>
          <w:sz w:val="24"/>
          <w:szCs w:val="24"/>
        </w:rPr>
        <w:t xml:space="preserve"> ZA</w:t>
      </w:r>
      <w:r w:rsidR="00DD1A1B" w:rsidRPr="00571B72">
        <w:rPr>
          <w:rFonts w:ascii="Times New Roman" w:hAnsi="Times New Roman" w:cs="Times New Roman"/>
          <w:sz w:val="24"/>
          <w:szCs w:val="24"/>
        </w:rPr>
        <w:t xml:space="preserve"> UČENIKE</w:t>
      </w:r>
      <w:r w:rsidR="002927BB" w:rsidRPr="00571B72">
        <w:rPr>
          <w:rFonts w:ascii="Times New Roman" w:hAnsi="Times New Roman" w:cs="Times New Roman"/>
          <w:sz w:val="24"/>
          <w:szCs w:val="24"/>
        </w:rPr>
        <w:t xml:space="preserve"> </w:t>
      </w:r>
      <w:r w:rsidR="00DD1A1B" w:rsidRPr="00571B72">
        <w:rPr>
          <w:rFonts w:ascii="Times New Roman" w:hAnsi="Times New Roman" w:cs="Times New Roman"/>
          <w:sz w:val="24"/>
          <w:szCs w:val="24"/>
        </w:rPr>
        <w:t>SREDNJIH</w:t>
      </w:r>
      <w:r w:rsidR="007225D1" w:rsidRPr="00571B72">
        <w:rPr>
          <w:rFonts w:ascii="Times New Roman" w:hAnsi="Times New Roman" w:cs="Times New Roman"/>
          <w:sz w:val="24"/>
          <w:szCs w:val="24"/>
        </w:rPr>
        <w:t xml:space="preserve"> </w:t>
      </w:r>
      <w:r w:rsidR="00DD1A1B" w:rsidRPr="00571B72">
        <w:rPr>
          <w:rFonts w:ascii="Times New Roman" w:hAnsi="Times New Roman" w:cs="Times New Roman"/>
          <w:sz w:val="24"/>
          <w:szCs w:val="24"/>
        </w:rPr>
        <w:t>ŠKOLA</w:t>
      </w:r>
      <w:r w:rsidR="002927BB" w:rsidRPr="00571B72">
        <w:rPr>
          <w:rFonts w:ascii="Times New Roman" w:hAnsi="Times New Roman" w:cs="Times New Roman"/>
          <w:sz w:val="24"/>
          <w:szCs w:val="24"/>
        </w:rPr>
        <w:t xml:space="preserve"> HERCEGOVAČKO-NERETVANSKE ŽUPANIJE</w:t>
      </w:r>
    </w:p>
    <w:p w14:paraId="48C453B0" w14:textId="77777777" w:rsidR="00082941" w:rsidRPr="00571B72" w:rsidRDefault="00082941" w:rsidP="00250E2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60CE92" w14:textId="77777777" w:rsidR="00082941" w:rsidRPr="00571B72" w:rsidRDefault="00082941" w:rsidP="00F202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4E6DD" w14:textId="77777777" w:rsidR="00082941" w:rsidRPr="00571B72" w:rsidRDefault="00082941" w:rsidP="00F202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D02A6" w14:textId="77777777" w:rsidR="00082941" w:rsidRPr="00571B72" w:rsidRDefault="00082941" w:rsidP="00F202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CB2B0" w14:textId="77777777" w:rsidR="00082941" w:rsidRPr="00571B72" w:rsidRDefault="00082941" w:rsidP="00F202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86973A" w14:textId="77777777" w:rsidR="00082941" w:rsidRPr="00571B72" w:rsidRDefault="00082941" w:rsidP="00F202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B339C" w14:textId="77777777" w:rsidR="00082941" w:rsidRPr="00571B72" w:rsidRDefault="00082941" w:rsidP="00F202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64AE2" w14:textId="77777777" w:rsidR="00082941" w:rsidRPr="00571B72" w:rsidRDefault="00082941" w:rsidP="00F202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1E5E8" w14:textId="77777777" w:rsidR="00082941" w:rsidRPr="00571B72" w:rsidRDefault="00082941" w:rsidP="00F202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EAB05" w14:textId="77777777" w:rsidR="00082941" w:rsidRPr="00571B72" w:rsidRDefault="00082941" w:rsidP="00F202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E5FAB" w14:textId="77777777" w:rsidR="00082941" w:rsidRPr="00571B72" w:rsidRDefault="00082941" w:rsidP="00F202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9EF59" w14:textId="77777777" w:rsidR="00082941" w:rsidRPr="00571B72" w:rsidRDefault="00082941" w:rsidP="00F202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F2C92" w14:textId="77777777" w:rsidR="00082941" w:rsidRPr="00571B72" w:rsidRDefault="00082941" w:rsidP="00F202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FC46F" w14:textId="351AAF3E" w:rsidR="00082941" w:rsidRPr="00364587" w:rsidRDefault="00250E27" w:rsidP="005019AA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45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Školska 202</w:t>
      </w:r>
      <w:r w:rsidR="00051209" w:rsidRPr="003645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3645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./202</w:t>
      </w:r>
      <w:r w:rsidR="00051209" w:rsidRPr="003645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082941" w:rsidRPr="003645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godina</w:t>
      </w:r>
    </w:p>
    <w:p w14:paraId="14F2AD45" w14:textId="22051A08" w:rsidR="000A426F" w:rsidRPr="00571B72" w:rsidRDefault="000A426F" w:rsidP="00F202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72">
        <w:rPr>
          <w:rFonts w:ascii="Times New Roman" w:hAnsi="Times New Roman" w:cs="Times New Roman"/>
          <w:sz w:val="24"/>
          <w:szCs w:val="24"/>
        </w:rPr>
        <w:lastRenderedPageBreak/>
        <w:t xml:space="preserve">NATJECANJA, SMOTRE I TESTIRANJA UČENIKA </w:t>
      </w:r>
      <w:r w:rsidR="005019AA">
        <w:rPr>
          <w:rFonts w:ascii="Times New Roman" w:hAnsi="Times New Roman" w:cs="Times New Roman"/>
          <w:sz w:val="24"/>
          <w:szCs w:val="24"/>
        </w:rPr>
        <w:t>SREDNJIH</w:t>
      </w:r>
      <w:r w:rsidRPr="00571B72">
        <w:rPr>
          <w:rFonts w:ascii="Times New Roman" w:hAnsi="Times New Roman" w:cs="Times New Roman"/>
          <w:sz w:val="24"/>
          <w:szCs w:val="24"/>
        </w:rPr>
        <w:t xml:space="preserve"> ŠKOLA HNŽ-A</w:t>
      </w:r>
    </w:p>
    <w:p w14:paraId="3CEDE843" w14:textId="77777777" w:rsidR="000A426F" w:rsidRPr="00571B72" w:rsidRDefault="000A426F" w:rsidP="00F202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72">
        <w:rPr>
          <w:rFonts w:ascii="Times New Roman" w:hAnsi="Times New Roman" w:cs="Times New Roman"/>
          <w:sz w:val="24"/>
          <w:szCs w:val="24"/>
        </w:rPr>
        <w:t xml:space="preserve">Natjecanje je pravilima određen postupak iskazivanja sposobnosti, vještina i znanja učenika osnovnih i srednjih škola </w:t>
      </w:r>
      <w:bookmarkStart w:id="0" w:name="_Hlk136254084"/>
      <w:r w:rsidRPr="00571B72">
        <w:rPr>
          <w:rFonts w:ascii="Times New Roman" w:hAnsi="Times New Roman" w:cs="Times New Roman"/>
          <w:sz w:val="24"/>
          <w:szCs w:val="24"/>
        </w:rPr>
        <w:t xml:space="preserve">Hercegovačko – neretvanske županije </w:t>
      </w:r>
      <w:bookmarkEnd w:id="0"/>
      <w:r w:rsidRPr="00571B72">
        <w:rPr>
          <w:rFonts w:ascii="Times New Roman" w:hAnsi="Times New Roman" w:cs="Times New Roman"/>
          <w:sz w:val="24"/>
          <w:szCs w:val="24"/>
        </w:rPr>
        <w:t>pisanim ili usmenim oblicima, pojedinačno ili u skupini. Natjecanje se sastoji od školske i županijske razine.</w:t>
      </w:r>
    </w:p>
    <w:p w14:paraId="0DF43506" w14:textId="77777777" w:rsidR="000A426F" w:rsidRPr="00571B72" w:rsidRDefault="000A426F" w:rsidP="00F202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72">
        <w:rPr>
          <w:rFonts w:ascii="Times New Roman" w:hAnsi="Times New Roman" w:cs="Times New Roman"/>
          <w:sz w:val="24"/>
          <w:szCs w:val="24"/>
        </w:rPr>
        <w:t>Smotra je pravilima određen postupak predstavljanja postignuća u vještinama i umijećima učenika osnovnih i srednjih škola Hercegovačko – neretvanske županije. Smotra se, u pravilu sastoji od školske i županijske razine.</w:t>
      </w:r>
    </w:p>
    <w:p w14:paraId="6CA2E31F" w14:textId="77777777" w:rsidR="000A426F" w:rsidRPr="00571B72" w:rsidRDefault="000A426F" w:rsidP="00F202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72">
        <w:rPr>
          <w:rFonts w:ascii="Times New Roman" w:hAnsi="Times New Roman" w:cs="Times New Roman"/>
          <w:sz w:val="24"/>
          <w:szCs w:val="24"/>
        </w:rPr>
        <w:t>Svrha natjecanja i smotri je:</w:t>
      </w:r>
    </w:p>
    <w:p w14:paraId="3FF00217" w14:textId="77777777" w:rsidR="000A426F" w:rsidRPr="00571B72" w:rsidRDefault="000A426F" w:rsidP="00F20221">
      <w:pPr>
        <w:numPr>
          <w:ilvl w:val="0"/>
          <w:numId w:val="13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1B72">
        <w:rPr>
          <w:rFonts w:ascii="Times New Roman" w:hAnsi="Times New Roman" w:cs="Times New Roman"/>
          <w:sz w:val="24"/>
          <w:szCs w:val="24"/>
        </w:rPr>
        <w:t>poticanje učenika na razvoj i unaprjeđenje osobnih znanja, vještina, sposobnosti i kreativnosti,</w:t>
      </w:r>
    </w:p>
    <w:p w14:paraId="758D007F" w14:textId="77777777" w:rsidR="000A426F" w:rsidRPr="00571B72" w:rsidRDefault="000A426F" w:rsidP="00F20221">
      <w:pPr>
        <w:numPr>
          <w:ilvl w:val="0"/>
          <w:numId w:val="13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1B72">
        <w:rPr>
          <w:rFonts w:ascii="Times New Roman" w:hAnsi="Times New Roman" w:cs="Times New Roman"/>
          <w:sz w:val="24"/>
          <w:szCs w:val="24"/>
        </w:rPr>
        <w:t>predstavljanje rezultata rada, znanja, vještina, sposobnosti i kompetencija učenika u predmetnom području,</w:t>
      </w:r>
    </w:p>
    <w:p w14:paraId="3D5907AA" w14:textId="77777777" w:rsidR="000A426F" w:rsidRPr="00571B72" w:rsidRDefault="000A426F" w:rsidP="00F20221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72">
        <w:rPr>
          <w:rFonts w:ascii="Times New Roman" w:hAnsi="Times New Roman" w:cs="Times New Roman"/>
          <w:sz w:val="24"/>
          <w:szCs w:val="24"/>
        </w:rPr>
        <w:t>poticanje i motiviranje učenika/</w:t>
      </w:r>
      <w:proofErr w:type="spellStart"/>
      <w:r w:rsidRPr="00571B72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571B72">
        <w:rPr>
          <w:rFonts w:ascii="Times New Roman" w:hAnsi="Times New Roman" w:cs="Times New Roman"/>
          <w:sz w:val="24"/>
          <w:szCs w:val="24"/>
        </w:rPr>
        <w:t xml:space="preserve"> na prezentaciju svojih znanja, vještina i sposobnosti</w:t>
      </w:r>
    </w:p>
    <w:p w14:paraId="1B87E498" w14:textId="253A3532" w:rsidR="000A426F" w:rsidRPr="00571B72" w:rsidRDefault="000A426F" w:rsidP="00F20221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72">
        <w:rPr>
          <w:rFonts w:ascii="Times New Roman" w:hAnsi="Times New Roman" w:cs="Times New Roman"/>
          <w:sz w:val="24"/>
          <w:szCs w:val="24"/>
        </w:rPr>
        <w:t>prezentacija zanimanja,</w:t>
      </w:r>
    </w:p>
    <w:p w14:paraId="47595AE8" w14:textId="3219B248" w:rsidR="000A426F" w:rsidRPr="00571B72" w:rsidRDefault="000A426F" w:rsidP="00F20221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72">
        <w:rPr>
          <w:rFonts w:ascii="Times New Roman" w:hAnsi="Times New Roman" w:cs="Times New Roman"/>
          <w:sz w:val="24"/>
          <w:szCs w:val="24"/>
        </w:rPr>
        <w:t>profesionalno usmjeravanje učenika osnovnih i srednjih škola,</w:t>
      </w:r>
    </w:p>
    <w:p w14:paraId="4A015F41" w14:textId="1124C63A" w:rsidR="000A426F" w:rsidRPr="00571B72" w:rsidRDefault="000A426F" w:rsidP="00F20221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1B72">
        <w:rPr>
          <w:rFonts w:ascii="Times New Roman" w:eastAsia="Times New Roman" w:hAnsi="Times New Roman" w:cs="Times New Roman"/>
          <w:sz w:val="24"/>
          <w:szCs w:val="24"/>
          <w:lang w:eastAsia="hr-HR"/>
        </w:rPr>
        <w:t>otkrivanje nadarenih učenika te poticanje kreativnosti u školi,</w:t>
      </w:r>
    </w:p>
    <w:p w14:paraId="31B02CD0" w14:textId="77777777" w:rsidR="000A426F" w:rsidRPr="00571B72" w:rsidRDefault="000A426F" w:rsidP="00F20221">
      <w:pPr>
        <w:pStyle w:val="Odlomakpopisa"/>
        <w:numPr>
          <w:ilvl w:val="0"/>
          <w:numId w:val="13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1B72">
        <w:rPr>
          <w:rFonts w:ascii="Times New Roman" w:eastAsia="Times New Roman" w:hAnsi="Times New Roman" w:cs="Times New Roman"/>
          <w:sz w:val="24"/>
          <w:szCs w:val="24"/>
          <w:lang w:eastAsia="hr-HR"/>
        </w:rPr>
        <w:t>poticanje učenika na daljnji rad i usavršavanje u područjima u kojima su uspješni,</w:t>
      </w:r>
    </w:p>
    <w:p w14:paraId="4EB3E621" w14:textId="77777777" w:rsidR="000A426F" w:rsidRPr="00571B72" w:rsidRDefault="000A426F" w:rsidP="00F20221">
      <w:pPr>
        <w:pStyle w:val="Odlomakpopisa"/>
        <w:numPr>
          <w:ilvl w:val="0"/>
          <w:numId w:val="13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1B72">
        <w:rPr>
          <w:rFonts w:ascii="Times New Roman" w:eastAsia="Times New Roman" w:hAnsi="Times New Roman" w:cs="Times New Roman"/>
          <w:sz w:val="24"/>
          <w:szCs w:val="24"/>
          <w:lang w:eastAsia="hr-HR"/>
        </w:rPr>
        <w:t>nagrađivanje i poticanje vrijednih i talentiranih učenika na razini županije,</w:t>
      </w:r>
    </w:p>
    <w:p w14:paraId="66904D2A" w14:textId="77777777" w:rsidR="000A426F" w:rsidRPr="00571B72" w:rsidRDefault="000A426F" w:rsidP="00F20221">
      <w:pPr>
        <w:pStyle w:val="Odlomakpopisa"/>
        <w:numPr>
          <w:ilvl w:val="0"/>
          <w:numId w:val="13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1B72">
        <w:rPr>
          <w:rFonts w:ascii="Times New Roman" w:hAnsi="Times New Roman" w:cs="Times New Roman"/>
          <w:sz w:val="24"/>
          <w:szCs w:val="24"/>
        </w:rPr>
        <w:t xml:space="preserve">pokazivanje znanja i razumijevanja u poznavanju sadržaja natjecanja, </w:t>
      </w:r>
    </w:p>
    <w:p w14:paraId="48ED218B" w14:textId="77777777" w:rsidR="000A426F" w:rsidRPr="00571B72" w:rsidRDefault="000A426F" w:rsidP="00F20221">
      <w:pPr>
        <w:pStyle w:val="Odlomakpopisa"/>
        <w:numPr>
          <w:ilvl w:val="0"/>
          <w:numId w:val="13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1B72">
        <w:rPr>
          <w:rFonts w:ascii="Times New Roman" w:hAnsi="Times New Roman" w:cs="Times New Roman"/>
          <w:sz w:val="24"/>
          <w:szCs w:val="24"/>
        </w:rPr>
        <w:t xml:space="preserve">primjena kreativnost, vještine i sposobnosti u rješavanju postavljenih zadataka, </w:t>
      </w:r>
    </w:p>
    <w:p w14:paraId="6987AA79" w14:textId="4AD5553E" w:rsidR="000A426F" w:rsidRPr="00571B72" w:rsidRDefault="000A426F" w:rsidP="00F20221">
      <w:pPr>
        <w:pStyle w:val="Odlomakpopisa"/>
        <w:numPr>
          <w:ilvl w:val="0"/>
          <w:numId w:val="13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1B72">
        <w:rPr>
          <w:rFonts w:ascii="Times New Roman" w:hAnsi="Times New Roman" w:cs="Times New Roman"/>
          <w:sz w:val="24"/>
          <w:szCs w:val="24"/>
        </w:rPr>
        <w:t>razvijanje stavova poštovanja drugoga kvalitetnom međusobnom komunikacijom.</w:t>
      </w:r>
    </w:p>
    <w:p w14:paraId="1146BF22" w14:textId="77777777" w:rsidR="00F20221" w:rsidRDefault="00F20221" w:rsidP="00F20221">
      <w:pPr>
        <w:pStyle w:val="Odlomakpopisa1"/>
        <w:spacing w:line="276" w:lineRule="auto"/>
        <w:ind w:left="0"/>
        <w:jc w:val="both"/>
      </w:pPr>
    </w:p>
    <w:p w14:paraId="14A3C36B" w14:textId="1490C79E" w:rsidR="000A426F" w:rsidRPr="00571B72" w:rsidRDefault="000A426F" w:rsidP="00F20221">
      <w:pPr>
        <w:pStyle w:val="Odlomakpopisa1"/>
        <w:spacing w:line="276" w:lineRule="auto"/>
        <w:ind w:left="0"/>
        <w:jc w:val="both"/>
      </w:pPr>
      <w:r w:rsidRPr="00571B72">
        <w:t>Testiranje je provjera znanja, sposobnosti i vještina učenika u određenom nastavnom predmetu ili području. Testiranje iz određenog nastavnog predmeta ili područja se može provesti u pojedinom razredu određene škole, grada/općine ili cijele županije. Uzorak testiranja određuje Zavod za školstvo Mostar na prijedlog stručnog savjetnika.</w:t>
      </w:r>
      <w:r w:rsidRPr="00571B72">
        <w:rPr>
          <w:shd w:val="clear" w:color="auto" w:fill="FFFFFF"/>
        </w:rPr>
        <w:t xml:space="preserve"> </w:t>
      </w:r>
    </w:p>
    <w:p w14:paraId="698CA314" w14:textId="77777777" w:rsidR="000A426F" w:rsidRPr="00571B72" w:rsidRDefault="000A426F" w:rsidP="00F20221">
      <w:pPr>
        <w:pStyle w:val="Odlomakpopisa1"/>
        <w:spacing w:line="276" w:lineRule="auto"/>
        <w:ind w:left="0"/>
        <w:jc w:val="both"/>
        <w:rPr>
          <w:shd w:val="clear" w:color="auto" w:fill="FFFFFF"/>
        </w:rPr>
      </w:pPr>
      <w:r w:rsidRPr="00571B72">
        <w:rPr>
          <w:shd w:val="clear" w:color="auto" w:fill="FFFFFF"/>
        </w:rPr>
        <w:t>Testiranje predstavlja sredstvo koje će poslužiti za praćenje i unapređivanje kvaliteta obrazovanja.</w:t>
      </w:r>
    </w:p>
    <w:p w14:paraId="2026CFCB" w14:textId="3BB664A3" w:rsidR="000A426F" w:rsidRPr="00571B72" w:rsidRDefault="000A426F" w:rsidP="00F202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72">
        <w:rPr>
          <w:rFonts w:ascii="Times New Roman" w:hAnsi="Times New Roman" w:cs="Times New Roman"/>
          <w:sz w:val="24"/>
          <w:szCs w:val="24"/>
        </w:rPr>
        <w:t>Svrha testiranja je</w:t>
      </w:r>
      <w:r w:rsidR="00F20221">
        <w:rPr>
          <w:rFonts w:ascii="Times New Roman" w:hAnsi="Times New Roman" w:cs="Times New Roman"/>
          <w:sz w:val="24"/>
          <w:szCs w:val="24"/>
        </w:rPr>
        <w:t>:</w:t>
      </w:r>
    </w:p>
    <w:p w14:paraId="0BFE6EEC" w14:textId="77777777" w:rsidR="000A426F" w:rsidRPr="00571B72" w:rsidRDefault="000A426F" w:rsidP="00F20221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72">
        <w:rPr>
          <w:rFonts w:ascii="Times New Roman" w:hAnsi="Times New Roman" w:cs="Times New Roman"/>
          <w:sz w:val="24"/>
          <w:szCs w:val="24"/>
        </w:rPr>
        <w:t>pružanje podataka o predmetnom programu, njegovoj prilagođenosti učenicima određenog uzrasta i ključnim faktorima koji utječu na postignuća učenika,</w:t>
      </w:r>
    </w:p>
    <w:p w14:paraId="3AF214D9" w14:textId="77777777" w:rsidR="000A426F" w:rsidRPr="00571B72" w:rsidRDefault="000A426F" w:rsidP="00F20221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72">
        <w:rPr>
          <w:rFonts w:ascii="Times New Roman" w:hAnsi="Times New Roman" w:cs="Times New Roman"/>
          <w:sz w:val="24"/>
          <w:szCs w:val="24"/>
        </w:rPr>
        <w:t>praćenje i analiza znanja, sposobnosti i vještina učenika s ciljem unaprjeđenja nastave i odgojno-obrazovnog procesa,</w:t>
      </w:r>
    </w:p>
    <w:p w14:paraId="74169CC0" w14:textId="77777777" w:rsidR="000A426F" w:rsidRPr="00571B72" w:rsidRDefault="000A426F" w:rsidP="00F20221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72">
        <w:rPr>
          <w:rFonts w:ascii="Times New Roman" w:hAnsi="Times New Roman" w:cs="Times New Roman"/>
          <w:sz w:val="24"/>
          <w:szCs w:val="24"/>
        </w:rPr>
        <w:t>prepoznavanje područja u NPP u kojima je potrebno poboljšanje,</w:t>
      </w:r>
    </w:p>
    <w:p w14:paraId="22885C60" w14:textId="77777777" w:rsidR="000A426F" w:rsidRPr="00571B72" w:rsidRDefault="000A426F" w:rsidP="00F20221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72">
        <w:rPr>
          <w:rFonts w:ascii="Times New Roman" w:hAnsi="Times New Roman" w:cs="Times New Roman"/>
          <w:sz w:val="24"/>
          <w:szCs w:val="24"/>
        </w:rPr>
        <w:t>ujednačavanje kriterija vrednovanja učitelja i nastavnika u radu s učenicima,</w:t>
      </w:r>
    </w:p>
    <w:p w14:paraId="644C94A2" w14:textId="77777777" w:rsidR="000A426F" w:rsidRPr="00571B72" w:rsidRDefault="000A426F" w:rsidP="00F20221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72">
        <w:rPr>
          <w:rFonts w:ascii="Times New Roman" w:hAnsi="Times New Roman" w:cs="Times New Roman"/>
          <w:sz w:val="24"/>
          <w:szCs w:val="24"/>
        </w:rPr>
        <w:t>pružanje informacija (prijedloga) učiteljima i nastavnicima o unapređenju načina rada s učenicima,</w:t>
      </w:r>
    </w:p>
    <w:p w14:paraId="68EEE8CF" w14:textId="77777777" w:rsidR="000A426F" w:rsidRPr="00571B72" w:rsidRDefault="000A426F" w:rsidP="00F20221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72">
        <w:rPr>
          <w:rFonts w:ascii="Times New Roman" w:hAnsi="Times New Roman" w:cs="Times New Roman"/>
          <w:sz w:val="24"/>
          <w:szCs w:val="24"/>
          <w:lang w:bidi="ta-IN"/>
        </w:rPr>
        <w:t>poticanje standardizacije u izradi ispita i ispitnih zadataka,</w:t>
      </w:r>
    </w:p>
    <w:p w14:paraId="5681FD71" w14:textId="5F3F9A27" w:rsidR="00082941" w:rsidRPr="00571B72" w:rsidRDefault="000A426F" w:rsidP="00F20221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72">
        <w:rPr>
          <w:rFonts w:ascii="Times New Roman" w:hAnsi="Times New Roman" w:cs="Times New Roman"/>
          <w:sz w:val="24"/>
          <w:szCs w:val="24"/>
          <w:lang w:bidi="ta-IN"/>
        </w:rPr>
        <w:t>unapređenje kvalitete učenja i poučavanja</w:t>
      </w:r>
      <w:r w:rsidR="00F20221">
        <w:rPr>
          <w:rFonts w:ascii="Times New Roman" w:hAnsi="Times New Roman" w:cs="Times New Roman"/>
          <w:sz w:val="24"/>
          <w:szCs w:val="24"/>
          <w:lang w:bidi="ta-IN"/>
        </w:rPr>
        <w:t>.</w:t>
      </w:r>
    </w:p>
    <w:p w14:paraId="5FE9EB7D" w14:textId="77777777" w:rsidR="005019AA" w:rsidRDefault="005019AA" w:rsidP="00F2022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A92667" w14:textId="38C45B28" w:rsidR="00082941" w:rsidRPr="00571B72" w:rsidRDefault="00082941" w:rsidP="00F2022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9AA">
        <w:rPr>
          <w:rFonts w:ascii="Times New Roman" w:hAnsi="Times New Roman" w:cs="Times New Roman"/>
          <w:b/>
          <w:bCs/>
          <w:sz w:val="24"/>
          <w:szCs w:val="24"/>
        </w:rPr>
        <w:lastRenderedPageBreak/>
        <w:t>Plan i program</w:t>
      </w:r>
      <w:r w:rsidR="007F678C" w:rsidRPr="005019AA">
        <w:rPr>
          <w:rFonts w:ascii="Times New Roman" w:hAnsi="Times New Roman" w:cs="Times New Roman"/>
          <w:b/>
          <w:bCs/>
          <w:sz w:val="24"/>
          <w:szCs w:val="24"/>
        </w:rPr>
        <w:t xml:space="preserve"> natjecanja, smotri i testiranja</w:t>
      </w:r>
      <w:r w:rsidR="002927BB" w:rsidRPr="005019AA">
        <w:rPr>
          <w:rFonts w:ascii="Times New Roman" w:hAnsi="Times New Roman" w:cs="Times New Roman"/>
          <w:b/>
          <w:bCs/>
          <w:sz w:val="24"/>
          <w:szCs w:val="24"/>
        </w:rPr>
        <w:t xml:space="preserve"> za</w:t>
      </w:r>
      <w:r w:rsidR="00DD1A1B" w:rsidRPr="005019AA">
        <w:rPr>
          <w:rFonts w:ascii="Times New Roman" w:hAnsi="Times New Roman" w:cs="Times New Roman"/>
          <w:b/>
          <w:bCs/>
          <w:sz w:val="24"/>
          <w:szCs w:val="24"/>
        </w:rPr>
        <w:t xml:space="preserve"> učenike</w:t>
      </w:r>
      <w:r w:rsidR="002927BB" w:rsidRPr="005019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1A1B" w:rsidRPr="005019AA">
        <w:rPr>
          <w:rFonts w:ascii="Times New Roman" w:hAnsi="Times New Roman" w:cs="Times New Roman"/>
          <w:b/>
          <w:bCs/>
          <w:sz w:val="24"/>
          <w:szCs w:val="24"/>
        </w:rPr>
        <w:t>srednjih škola</w:t>
      </w:r>
    </w:p>
    <w:tbl>
      <w:tblPr>
        <w:tblStyle w:val="Tamnatablicareetke5-isticanje2"/>
        <w:tblW w:w="0" w:type="auto"/>
        <w:tblLook w:val="04A0" w:firstRow="1" w:lastRow="0" w:firstColumn="1" w:lastColumn="0" w:noHBand="0" w:noVBand="1"/>
      </w:tblPr>
      <w:tblGrid>
        <w:gridCol w:w="756"/>
        <w:gridCol w:w="1430"/>
        <w:gridCol w:w="4385"/>
        <w:gridCol w:w="1190"/>
        <w:gridCol w:w="55"/>
        <w:gridCol w:w="1246"/>
      </w:tblGrid>
      <w:tr w:rsidR="00571B72" w:rsidRPr="00571B72" w14:paraId="1BC24098" w14:textId="77777777" w:rsidTr="002076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52A024FD" w14:textId="4633B92E" w:rsidR="00082941" w:rsidRPr="00571B72" w:rsidRDefault="00082941" w:rsidP="00F2022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71B7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R. br.</w:t>
            </w:r>
          </w:p>
        </w:tc>
        <w:tc>
          <w:tcPr>
            <w:tcW w:w="5815" w:type="dxa"/>
            <w:gridSpan w:val="2"/>
          </w:tcPr>
          <w:p w14:paraId="64B7D666" w14:textId="35EBA1F1" w:rsidR="00082941" w:rsidRPr="00571B72" w:rsidRDefault="007F678C" w:rsidP="00F20221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71B7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Natjecanje/smotra</w:t>
            </w:r>
            <w:r w:rsidR="001E459D" w:rsidRPr="00571B7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/testiranje</w:t>
            </w:r>
          </w:p>
        </w:tc>
        <w:tc>
          <w:tcPr>
            <w:tcW w:w="2491" w:type="dxa"/>
            <w:gridSpan w:val="3"/>
          </w:tcPr>
          <w:p w14:paraId="7BA8F4BF" w14:textId="7D09FBD5" w:rsidR="00082941" w:rsidRPr="00571B72" w:rsidRDefault="00082941" w:rsidP="00F20221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571B7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Vremenik</w:t>
            </w:r>
            <w:proofErr w:type="spellEnd"/>
          </w:p>
        </w:tc>
      </w:tr>
      <w:tr w:rsidR="00571B72" w:rsidRPr="00571B72" w14:paraId="638DEE2A" w14:textId="77777777" w:rsidTr="00207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vMerge w:val="restart"/>
          </w:tcPr>
          <w:p w14:paraId="7FF60E2A" w14:textId="7BFD3E38" w:rsidR="007F678C" w:rsidRPr="00571B72" w:rsidRDefault="007F678C" w:rsidP="00F20221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1B3BAEB6" w14:textId="201DCB92" w:rsidR="007F678C" w:rsidRPr="00571B72" w:rsidRDefault="007F678C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B72">
              <w:rPr>
                <w:rFonts w:ascii="Times New Roman" w:hAnsi="Times New Roman" w:cs="Times New Roman"/>
                <w:sz w:val="24"/>
                <w:szCs w:val="24"/>
              </w:rPr>
              <w:t>Naziv natjecanja</w:t>
            </w:r>
          </w:p>
          <w:p w14:paraId="36C3AD55" w14:textId="53C8210F" w:rsidR="007F678C" w:rsidRPr="00571B72" w:rsidRDefault="007F678C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B72">
              <w:rPr>
                <w:rFonts w:ascii="Times New Roman" w:hAnsi="Times New Roman" w:cs="Times New Roman"/>
                <w:sz w:val="24"/>
                <w:szCs w:val="24"/>
              </w:rPr>
              <w:t>/smotre</w:t>
            </w:r>
          </w:p>
          <w:p w14:paraId="1C72DD67" w14:textId="77777777" w:rsidR="007F678C" w:rsidRPr="00571B72" w:rsidRDefault="007F678C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14:paraId="6A83DF30" w14:textId="77777777" w:rsidR="007F678C" w:rsidRPr="000223F5" w:rsidRDefault="007F678C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63582F" w14:textId="77777777" w:rsidR="007359B4" w:rsidRPr="000223F5" w:rsidRDefault="007359B4" w:rsidP="000C19D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NATJECANJE U PISANJU POEZIJE I  RECITIRANJU (HRVATSKI JEZIK)</w:t>
            </w:r>
          </w:p>
          <w:p w14:paraId="083AB654" w14:textId="77777777" w:rsidR="007359B4" w:rsidRPr="000223F5" w:rsidRDefault="007359B4" w:rsidP="000C19D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DANI HRVATSKOG JEZIKA</w:t>
            </w:r>
          </w:p>
          <w:p w14:paraId="1D8A69EE" w14:textId="17DFF621" w:rsidR="007F678C" w:rsidRPr="000223F5" w:rsidRDefault="007F678C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</w:tcPr>
          <w:p w14:paraId="5AE931C1" w14:textId="77777777" w:rsidR="007F678C" w:rsidRPr="000223F5" w:rsidRDefault="007F678C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Školsko</w:t>
            </w:r>
          </w:p>
          <w:p w14:paraId="3C0DF4BB" w14:textId="77777777" w:rsidR="00751C95" w:rsidRPr="000223F5" w:rsidRDefault="00751C95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4C1ADE" w14:textId="54CB4A7D" w:rsidR="0022563C" w:rsidRPr="000223F5" w:rsidRDefault="00DE6F60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F84671"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raj veljače 202</w:t>
            </w:r>
            <w:r w:rsidR="00F03182"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22563C"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01" w:type="dxa"/>
            <w:gridSpan w:val="2"/>
            <w:vMerge w:val="restart"/>
          </w:tcPr>
          <w:p w14:paraId="46F75663" w14:textId="77777777" w:rsidR="007F678C" w:rsidRPr="000223F5" w:rsidRDefault="007F678C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Županijsko</w:t>
            </w:r>
          </w:p>
          <w:p w14:paraId="21C40793" w14:textId="77777777" w:rsidR="00751C95" w:rsidRPr="000223F5" w:rsidRDefault="00751C95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0E8EEC" w14:textId="07F7A0E1" w:rsidR="0022563C" w:rsidRPr="00F03182" w:rsidRDefault="00DE6F60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F84671"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redina ožujka 202</w:t>
            </w:r>
            <w:r w:rsidR="00F03182"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22563C"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557BB" w:rsidRPr="00E557BB" w14:paraId="721E97E6" w14:textId="77777777" w:rsidTr="00207655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vMerge/>
          </w:tcPr>
          <w:p w14:paraId="6DD84CE3" w14:textId="77777777" w:rsidR="007F678C" w:rsidRPr="00E557BB" w:rsidRDefault="007F678C" w:rsidP="00F20221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6D84D882" w14:textId="66C5101E" w:rsidR="007F678C" w:rsidRPr="00E557BB" w:rsidRDefault="007F678C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Kategorija</w:t>
            </w:r>
          </w:p>
        </w:tc>
        <w:tc>
          <w:tcPr>
            <w:tcW w:w="4385" w:type="dxa"/>
          </w:tcPr>
          <w:p w14:paraId="1E0A8971" w14:textId="2E3B930F" w:rsidR="007F678C" w:rsidRPr="000223F5" w:rsidRDefault="0022563C" w:rsidP="000C19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Svi razredi</w:t>
            </w:r>
          </w:p>
        </w:tc>
        <w:tc>
          <w:tcPr>
            <w:tcW w:w="1190" w:type="dxa"/>
            <w:vMerge/>
          </w:tcPr>
          <w:p w14:paraId="0A4F75F6" w14:textId="77777777" w:rsidR="007F678C" w:rsidRPr="00E557BB" w:rsidRDefault="007F678C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Merge/>
          </w:tcPr>
          <w:p w14:paraId="154779F6" w14:textId="4B294BD8" w:rsidR="007F678C" w:rsidRPr="00E557BB" w:rsidRDefault="007F678C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BB" w:rsidRPr="00E557BB" w14:paraId="25CAA5DD" w14:textId="77777777" w:rsidTr="00207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vMerge/>
          </w:tcPr>
          <w:p w14:paraId="1AB641FA" w14:textId="77777777" w:rsidR="007F678C" w:rsidRPr="00E557BB" w:rsidRDefault="007F678C" w:rsidP="00F20221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5D8E34D8" w14:textId="3B1291B5" w:rsidR="007F678C" w:rsidRPr="00E557BB" w:rsidRDefault="007F678C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Programski sadržaji</w:t>
            </w:r>
          </w:p>
        </w:tc>
        <w:tc>
          <w:tcPr>
            <w:tcW w:w="4385" w:type="dxa"/>
          </w:tcPr>
          <w:p w14:paraId="5D0DCB31" w14:textId="33F38CB5" w:rsidR="007F678C" w:rsidRPr="000223F5" w:rsidRDefault="007359B4" w:rsidP="000C19D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Pisanje i interpretativno recitiranje poezije u povodu obilježavanja Dana hrvatskoga jezika</w:t>
            </w:r>
          </w:p>
        </w:tc>
        <w:tc>
          <w:tcPr>
            <w:tcW w:w="1190" w:type="dxa"/>
            <w:vMerge/>
          </w:tcPr>
          <w:p w14:paraId="7C43ABF8" w14:textId="77777777" w:rsidR="007F678C" w:rsidRPr="00E557BB" w:rsidRDefault="007F678C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Merge/>
          </w:tcPr>
          <w:p w14:paraId="7538F98E" w14:textId="372E0A08" w:rsidR="007F678C" w:rsidRPr="00E557BB" w:rsidRDefault="007F678C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BB" w:rsidRPr="00E557BB" w14:paraId="121896E8" w14:textId="77777777" w:rsidTr="00207655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vMerge/>
          </w:tcPr>
          <w:p w14:paraId="6A49CAB3" w14:textId="77777777" w:rsidR="007F678C" w:rsidRPr="00E557BB" w:rsidRDefault="007F678C" w:rsidP="00F20221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50208B5F" w14:textId="57F4EF62" w:rsidR="007F678C" w:rsidRPr="00E557BB" w:rsidRDefault="007F678C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Uvjeti sudjelovanja</w:t>
            </w:r>
          </w:p>
          <w:p w14:paraId="2BD6E11B" w14:textId="77777777" w:rsidR="007F678C" w:rsidRPr="00E557BB" w:rsidRDefault="007F678C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14:paraId="24B7E98F" w14:textId="5C07C1F5" w:rsidR="007359B4" w:rsidRPr="000223F5" w:rsidRDefault="00F84671" w:rsidP="000C19D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do 15. veljače 202</w:t>
            </w:r>
            <w:r w:rsidR="00F03182" w:rsidRPr="000223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</w:t>
            </w:r>
            <w:r w:rsidR="007359B4" w:rsidRPr="000223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 godine provesti školsko natjecanje (pisanje lirskih pjesama).</w:t>
            </w:r>
          </w:p>
          <w:p w14:paraId="3E87E97E" w14:textId="50AB76CD" w:rsidR="007359B4" w:rsidRPr="000223F5" w:rsidRDefault="00F84671" w:rsidP="000C19D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Do konca veljače 202</w:t>
            </w:r>
            <w:r w:rsidR="00F03182" w:rsidRPr="000223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</w:t>
            </w:r>
            <w:r w:rsidR="007359B4" w:rsidRPr="000223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 dostaviti tekst lirske pjesme koju je napisao učenik škole i koja je pobjednica školskog natjecanja. Tekstove lirskih pjesama će pregledati Povjerenstvo u Zavodu za školstvo Mostar i odrediti najuspjelije radove. Napisanu lirsku pjesmu (koja je pobjednica na školskom natjecanju) može na županijskom natjecanju recitatora izvoditi drugi učenik i tako predstavljati školu.</w:t>
            </w:r>
          </w:p>
          <w:p w14:paraId="2BF236CE" w14:textId="7F1558BE" w:rsidR="007F678C" w:rsidRPr="000223F5" w:rsidRDefault="007359B4" w:rsidP="000C19D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Školu predstavlja jedan učenik.</w:t>
            </w:r>
          </w:p>
        </w:tc>
        <w:tc>
          <w:tcPr>
            <w:tcW w:w="1190" w:type="dxa"/>
            <w:vMerge/>
          </w:tcPr>
          <w:p w14:paraId="343A2F1C" w14:textId="77777777" w:rsidR="007F678C" w:rsidRPr="00E557BB" w:rsidRDefault="007F678C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Merge/>
          </w:tcPr>
          <w:p w14:paraId="062D4765" w14:textId="6B764B78" w:rsidR="007F678C" w:rsidRPr="00E557BB" w:rsidRDefault="007F678C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BB" w:rsidRPr="00E557BB" w14:paraId="65C1A0DF" w14:textId="77777777" w:rsidTr="00207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vMerge w:val="restart"/>
          </w:tcPr>
          <w:p w14:paraId="79FFABD2" w14:textId="77777777" w:rsidR="007F678C" w:rsidRPr="00E557BB" w:rsidRDefault="007F678C" w:rsidP="00F20221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65AD2F2F" w14:textId="77777777" w:rsidR="007F678C" w:rsidRPr="00E557BB" w:rsidRDefault="007F678C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Naziv natjecanja</w:t>
            </w:r>
          </w:p>
          <w:p w14:paraId="606F8DC0" w14:textId="28924ACD" w:rsidR="007F678C" w:rsidRPr="00E557BB" w:rsidRDefault="007F678C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/smotre</w:t>
            </w:r>
          </w:p>
        </w:tc>
        <w:tc>
          <w:tcPr>
            <w:tcW w:w="4385" w:type="dxa"/>
          </w:tcPr>
          <w:p w14:paraId="329DDF55" w14:textId="354AA3B7" w:rsidR="007F678C" w:rsidRPr="000223F5" w:rsidRDefault="007359B4" w:rsidP="000C19D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NATJECANJE IZ ENGLESKOG JEZIKA</w:t>
            </w:r>
          </w:p>
        </w:tc>
        <w:tc>
          <w:tcPr>
            <w:tcW w:w="1190" w:type="dxa"/>
            <w:vMerge w:val="restart"/>
          </w:tcPr>
          <w:p w14:paraId="5DD939F7" w14:textId="723DDEC8" w:rsidR="00751C95" w:rsidRPr="000223F5" w:rsidRDefault="00751C95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8D9EE3" w14:textId="5084502F" w:rsidR="007F678C" w:rsidRPr="000223F5" w:rsidRDefault="00550BAE" w:rsidP="00550BA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krajem ožujka 2026</w:t>
            </w:r>
            <w:r w:rsidR="007359B4"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01" w:type="dxa"/>
            <w:gridSpan w:val="2"/>
            <w:vMerge w:val="restart"/>
          </w:tcPr>
          <w:p w14:paraId="0C3B8A47" w14:textId="77777777" w:rsidR="00751C95" w:rsidRPr="000223F5" w:rsidRDefault="00751C95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155097" w14:textId="29BD6BF3" w:rsidR="007F678C" w:rsidRPr="000223F5" w:rsidRDefault="00550BAE" w:rsidP="00072D6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9B4FF9"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raj</w:t>
            </w:r>
            <w:r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em </w:t>
            </w:r>
            <w:r w:rsidR="00072D63"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travnja </w:t>
            </w:r>
            <w:r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2026. </w:t>
            </w:r>
          </w:p>
        </w:tc>
      </w:tr>
      <w:tr w:rsidR="00E557BB" w:rsidRPr="00E557BB" w14:paraId="5C3E33F0" w14:textId="77777777" w:rsidTr="00207655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vMerge/>
          </w:tcPr>
          <w:p w14:paraId="5B48A441" w14:textId="77777777" w:rsidR="007F678C" w:rsidRPr="00E557BB" w:rsidRDefault="007F678C" w:rsidP="00F20221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CD22D67" w14:textId="3E753309" w:rsidR="007F678C" w:rsidRPr="00E557BB" w:rsidRDefault="007F678C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Kategorija</w:t>
            </w:r>
          </w:p>
        </w:tc>
        <w:tc>
          <w:tcPr>
            <w:tcW w:w="4385" w:type="dxa"/>
          </w:tcPr>
          <w:p w14:paraId="1A8848E8" w14:textId="77777777" w:rsidR="007359B4" w:rsidRPr="000223F5" w:rsidRDefault="007359B4" w:rsidP="000C19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II. razred svih srednjih škola (isti test, posebno rangiranje)</w:t>
            </w:r>
          </w:p>
          <w:p w14:paraId="76248F72" w14:textId="03E30100" w:rsidR="007F678C" w:rsidRPr="000223F5" w:rsidRDefault="007F678C" w:rsidP="000C19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73A0101B" w14:textId="77777777" w:rsidR="007F678C" w:rsidRPr="000223F5" w:rsidRDefault="007F678C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Merge/>
          </w:tcPr>
          <w:p w14:paraId="5E96DA36" w14:textId="77777777" w:rsidR="007F678C" w:rsidRPr="000223F5" w:rsidRDefault="007F678C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57BB" w:rsidRPr="00E557BB" w14:paraId="29440B6E" w14:textId="77777777" w:rsidTr="00207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vMerge/>
          </w:tcPr>
          <w:p w14:paraId="1851B0A8" w14:textId="77777777" w:rsidR="007F678C" w:rsidRPr="00E557BB" w:rsidRDefault="007F678C" w:rsidP="00F20221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10F2CC2A" w14:textId="19249EA5" w:rsidR="007F678C" w:rsidRPr="00E557BB" w:rsidRDefault="007F678C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Programski sadržaji</w:t>
            </w:r>
          </w:p>
        </w:tc>
        <w:tc>
          <w:tcPr>
            <w:tcW w:w="4385" w:type="dxa"/>
          </w:tcPr>
          <w:p w14:paraId="441EC91F" w14:textId="77777777" w:rsidR="007359B4" w:rsidRPr="000223F5" w:rsidRDefault="007359B4" w:rsidP="000C19D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proofErr w:type="spellStart"/>
            <w:r w:rsidRPr="000223F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hr-HR"/>
              </w:rPr>
              <w:t>Vocabulary</w:t>
            </w:r>
            <w:proofErr w:type="spellEnd"/>
            <w:r w:rsidRPr="000223F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0223F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hr-HR"/>
              </w:rPr>
              <w:t>Grammar</w:t>
            </w:r>
            <w:proofErr w:type="spellEnd"/>
            <w:r w:rsidRPr="000223F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hr-HR"/>
              </w:rPr>
              <w:t xml:space="preserve">, English </w:t>
            </w:r>
            <w:proofErr w:type="spellStart"/>
            <w:r w:rsidRPr="000223F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hr-HR"/>
              </w:rPr>
              <w:t>in</w:t>
            </w:r>
            <w:proofErr w:type="spellEnd"/>
            <w:r w:rsidRPr="000223F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hr-HR"/>
              </w:rPr>
              <w:t xml:space="preserve"> Use</w:t>
            </w:r>
            <w:r w:rsidRPr="000223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 xml:space="preserve"> (razina B1). </w:t>
            </w:r>
          </w:p>
          <w:p w14:paraId="4D8F2466" w14:textId="77777777" w:rsidR="007F678C" w:rsidRPr="000223F5" w:rsidRDefault="007F678C" w:rsidP="000C19D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07743F4A" w14:textId="77777777" w:rsidR="007F678C" w:rsidRPr="000223F5" w:rsidRDefault="007F678C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Merge/>
          </w:tcPr>
          <w:p w14:paraId="11ACB262" w14:textId="77777777" w:rsidR="007F678C" w:rsidRPr="000223F5" w:rsidRDefault="007F678C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57BB" w:rsidRPr="00E557BB" w14:paraId="775D9038" w14:textId="77777777" w:rsidTr="00207655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vMerge/>
          </w:tcPr>
          <w:p w14:paraId="539A4B9B" w14:textId="77777777" w:rsidR="007F678C" w:rsidRPr="00E557BB" w:rsidRDefault="007F678C" w:rsidP="00F20221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6153685A" w14:textId="39159CC5" w:rsidR="007F678C" w:rsidRPr="00E557BB" w:rsidRDefault="007F678C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Uvjeti sudjelovanja</w:t>
            </w:r>
          </w:p>
        </w:tc>
        <w:tc>
          <w:tcPr>
            <w:tcW w:w="4385" w:type="dxa"/>
          </w:tcPr>
          <w:p w14:paraId="57D725E0" w14:textId="2609BB50" w:rsidR="007F678C" w:rsidRPr="000223F5" w:rsidRDefault="00FE625F" w:rsidP="000C19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Županijskom natjecanju pristupaju po dva najuspješnija predstavnika svake srednje škole. </w:t>
            </w:r>
          </w:p>
        </w:tc>
        <w:tc>
          <w:tcPr>
            <w:tcW w:w="1190" w:type="dxa"/>
            <w:vMerge/>
          </w:tcPr>
          <w:p w14:paraId="73D4F2C4" w14:textId="77777777" w:rsidR="007F678C" w:rsidRPr="000223F5" w:rsidRDefault="007F678C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Merge/>
          </w:tcPr>
          <w:p w14:paraId="4B7234BA" w14:textId="77777777" w:rsidR="007F678C" w:rsidRPr="000223F5" w:rsidRDefault="007F678C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0BAE" w:rsidRPr="00E557BB" w14:paraId="5C16A181" w14:textId="77777777" w:rsidTr="00207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6AAFDAB7" w14:textId="77777777" w:rsidR="00550BAE" w:rsidRPr="00E557BB" w:rsidRDefault="00550BAE" w:rsidP="00F20221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3AAD444F" w14:textId="77777777" w:rsidR="00550BAE" w:rsidRPr="00E557BB" w:rsidRDefault="00550BAE" w:rsidP="00550BA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Naziv natjecanja</w:t>
            </w:r>
          </w:p>
          <w:p w14:paraId="77669012" w14:textId="2422569B" w:rsidR="00550BAE" w:rsidRPr="00E557BB" w:rsidRDefault="00550BAE" w:rsidP="00550BA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/smotre</w:t>
            </w:r>
          </w:p>
        </w:tc>
        <w:tc>
          <w:tcPr>
            <w:tcW w:w="4385" w:type="dxa"/>
          </w:tcPr>
          <w:p w14:paraId="34B1EA77" w14:textId="59B0BC94" w:rsidR="00550BAE" w:rsidRPr="000223F5" w:rsidRDefault="00550BAE" w:rsidP="000C19D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NATJECANJE IZ ENGLESKOG JEZIKA</w:t>
            </w:r>
          </w:p>
        </w:tc>
        <w:tc>
          <w:tcPr>
            <w:tcW w:w="1190" w:type="dxa"/>
          </w:tcPr>
          <w:p w14:paraId="3B9ED815" w14:textId="051FD365" w:rsidR="00072D63" w:rsidRPr="000223F5" w:rsidRDefault="00072D63" w:rsidP="00072D6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sredinom travnja</w:t>
            </w:r>
          </w:p>
          <w:p w14:paraId="287CAEAC" w14:textId="57D46004" w:rsidR="00550BAE" w:rsidRPr="000223F5" w:rsidRDefault="00550BAE" w:rsidP="00072D6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2026.</w:t>
            </w:r>
          </w:p>
        </w:tc>
        <w:tc>
          <w:tcPr>
            <w:tcW w:w="1301" w:type="dxa"/>
            <w:gridSpan w:val="2"/>
          </w:tcPr>
          <w:p w14:paraId="5245D559" w14:textId="2DDB02CE" w:rsidR="00550BAE" w:rsidRPr="000223F5" w:rsidRDefault="00072D63" w:rsidP="00072D6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početkom svibnja 2026</w:t>
            </w:r>
            <w:r w:rsidR="00550BAE"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50BAE" w:rsidRPr="00E557BB" w14:paraId="175EB912" w14:textId="77777777" w:rsidTr="00207655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2CD84876" w14:textId="77777777" w:rsidR="00550BAE" w:rsidRPr="00550BAE" w:rsidRDefault="00550BAE" w:rsidP="00550BAE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060AD57" w14:textId="54B1DB4F" w:rsidR="00550BAE" w:rsidRPr="00E557BB" w:rsidRDefault="00550BAE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Kategorija</w:t>
            </w:r>
          </w:p>
        </w:tc>
        <w:tc>
          <w:tcPr>
            <w:tcW w:w="4385" w:type="dxa"/>
          </w:tcPr>
          <w:p w14:paraId="17E68740" w14:textId="3CADF1AE" w:rsidR="00550BAE" w:rsidRPr="00E557BB" w:rsidRDefault="00550BAE" w:rsidP="000C19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557BB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E557BB">
              <w:rPr>
                <w:rFonts w:ascii="Times New Roman" w:hAnsi="Times New Roman"/>
                <w:bCs/>
                <w:sz w:val="24"/>
                <w:szCs w:val="24"/>
              </w:rPr>
              <w:t xml:space="preserve">I. razred svih srednjih škola </w:t>
            </w:r>
          </w:p>
        </w:tc>
        <w:tc>
          <w:tcPr>
            <w:tcW w:w="1190" w:type="dxa"/>
          </w:tcPr>
          <w:p w14:paraId="01DF4EEA" w14:textId="77777777" w:rsidR="00550BAE" w:rsidRPr="00E557BB" w:rsidRDefault="00550BAE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</w:tcPr>
          <w:p w14:paraId="6EE30C60" w14:textId="77777777" w:rsidR="00550BAE" w:rsidRPr="00E557BB" w:rsidRDefault="00550BAE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AE" w:rsidRPr="00E557BB" w14:paraId="0EEEDBC9" w14:textId="77777777" w:rsidTr="00207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3ECC4E6A" w14:textId="77777777" w:rsidR="00550BAE" w:rsidRPr="00550BAE" w:rsidRDefault="00550BAE" w:rsidP="00550BAE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</w:tcPr>
          <w:p w14:paraId="3EE9198A" w14:textId="4B8331C4" w:rsidR="00550BAE" w:rsidRPr="00E557BB" w:rsidRDefault="00550BAE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Programski sadržaji</w:t>
            </w:r>
          </w:p>
        </w:tc>
        <w:tc>
          <w:tcPr>
            <w:tcW w:w="4385" w:type="dxa"/>
          </w:tcPr>
          <w:p w14:paraId="2C2D135D" w14:textId="2079450D" w:rsidR="00AD6ECC" w:rsidRPr="001F6158" w:rsidRDefault="00AD6ECC" w:rsidP="00AD6ECC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staknuto"/>
                <w:b/>
                <w:i w:val="0"/>
              </w:rPr>
            </w:pPr>
            <w:r w:rsidRPr="001F6158">
              <w:rPr>
                <w:rFonts w:hAnsi="Symbol"/>
                <w:b/>
              </w:rPr>
              <w:t></w:t>
            </w:r>
            <w:r w:rsidRPr="001F6158">
              <w:rPr>
                <w:b/>
              </w:rPr>
              <w:t xml:space="preserve">  </w:t>
            </w:r>
            <w:proofErr w:type="spellStart"/>
            <w:r w:rsidRPr="001F6158">
              <w:rPr>
                <w:rStyle w:val="Istaknuto"/>
                <w:b/>
                <w:i w:val="0"/>
              </w:rPr>
              <w:t>Our</w:t>
            </w:r>
            <w:proofErr w:type="spellEnd"/>
            <w:r w:rsidRPr="001F6158">
              <w:rPr>
                <w:rStyle w:val="Istaknuto"/>
                <w:b/>
                <w:i w:val="0"/>
              </w:rPr>
              <w:t xml:space="preserve"> </w:t>
            </w:r>
            <w:proofErr w:type="spellStart"/>
            <w:r w:rsidRPr="001F6158">
              <w:rPr>
                <w:rStyle w:val="Istaknuto"/>
                <w:b/>
                <w:i w:val="0"/>
              </w:rPr>
              <w:t>School</w:t>
            </w:r>
            <w:proofErr w:type="spellEnd"/>
            <w:r w:rsidRPr="001F6158">
              <w:rPr>
                <w:rStyle w:val="Istaknuto"/>
                <w:b/>
                <w:i w:val="0"/>
              </w:rPr>
              <w:t xml:space="preserve">, </w:t>
            </w:r>
            <w:proofErr w:type="spellStart"/>
            <w:r w:rsidRPr="001F6158">
              <w:rPr>
                <w:rStyle w:val="Istaknuto"/>
                <w:b/>
                <w:i w:val="0"/>
              </w:rPr>
              <w:t>Our</w:t>
            </w:r>
            <w:proofErr w:type="spellEnd"/>
            <w:r w:rsidRPr="001F6158">
              <w:rPr>
                <w:rStyle w:val="Istaknuto"/>
                <w:b/>
                <w:i w:val="0"/>
              </w:rPr>
              <w:t xml:space="preserve"> </w:t>
            </w:r>
            <w:proofErr w:type="spellStart"/>
            <w:r w:rsidRPr="001F6158">
              <w:rPr>
                <w:rStyle w:val="Istaknuto"/>
                <w:b/>
                <w:i w:val="0"/>
              </w:rPr>
              <w:t>Peace</w:t>
            </w:r>
            <w:proofErr w:type="spellEnd"/>
            <w:r w:rsidRPr="001F6158">
              <w:rPr>
                <w:rStyle w:val="Istaknuto"/>
                <w:b/>
                <w:i w:val="0"/>
              </w:rPr>
              <w:t xml:space="preserve"> </w:t>
            </w:r>
            <w:proofErr w:type="spellStart"/>
            <w:r w:rsidRPr="001F6158">
              <w:rPr>
                <w:rStyle w:val="Istaknuto"/>
                <w:b/>
                <w:i w:val="0"/>
              </w:rPr>
              <w:t>Legacy</w:t>
            </w:r>
            <w:proofErr w:type="spellEnd"/>
            <w:r w:rsidRPr="001F6158">
              <w:rPr>
                <w:b/>
              </w:rPr>
              <w:t xml:space="preserve"> (</w:t>
            </w:r>
            <w:proofErr w:type="spellStart"/>
            <w:r w:rsidRPr="001F6158">
              <w:rPr>
                <w:rStyle w:val="Istaknuto"/>
                <w:b/>
                <w:i w:val="0"/>
              </w:rPr>
              <w:t>Every</w:t>
            </w:r>
            <w:proofErr w:type="spellEnd"/>
            <w:r w:rsidRPr="001F6158">
              <w:rPr>
                <w:rStyle w:val="Istaknuto"/>
                <w:b/>
                <w:i w:val="0"/>
              </w:rPr>
              <w:t xml:space="preserve"> student, a leader for </w:t>
            </w:r>
            <w:proofErr w:type="spellStart"/>
            <w:r w:rsidRPr="001F6158">
              <w:rPr>
                <w:rStyle w:val="Istaknuto"/>
                <w:b/>
                <w:i w:val="0"/>
              </w:rPr>
              <w:t>peace</w:t>
            </w:r>
            <w:proofErr w:type="spellEnd"/>
            <w:r w:rsidRPr="001F6158">
              <w:rPr>
                <w:rStyle w:val="Istaknuto"/>
                <w:b/>
                <w:i w:val="0"/>
              </w:rPr>
              <w:t>)</w:t>
            </w:r>
          </w:p>
          <w:p w14:paraId="7323C696" w14:textId="77C85128" w:rsidR="00CF2A13" w:rsidRPr="001F6158" w:rsidRDefault="00AD6ECC" w:rsidP="000C1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F6158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Učenici predstavljaju ključne </w:t>
            </w:r>
            <w:r w:rsidR="002B58B5" w:rsidRPr="001F6158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vrijednosti</w:t>
            </w:r>
            <w:r w:rsidRPr="001F6158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u svojoj školi koji vode </w:t>
            </w:r>
            <w:r w:rsidR="002B58B5" w:rsidRPr="001F6158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stvaranju</w:t>
            </w:r>
            <w:r w:rsidRPr="001F6158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mira i mirovnog okruženja. U pet minuta dva učenika </w:t>
            </w:r>
            <w:r w:rsidR="002B58B5" w:rsidRPr="001F6158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predstavljaju</w:t>
            </w:r>
            <w:r w:rsidRPr="001F6158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kako njihova </w:t>
            </w:r>
            <w:r w:rsidR="002B58B5" w:rsidRPr="001F6158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škola</w:t>
            </w:r>
            <w:r w:rsidRPr="001F6158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na </w:t>
            </w:r>
            <w:r w:rsidR="002B58B5" w:rsidRPr="001F6158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mikrorazini</w:t>
            </w:r>
            <w:r w:rsidR="001F6158" w:rsidRPr="001F6158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potiče kulturu</w:t>
            </w:r>
            <w:r w:rsidRPr="001F6158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mira</w:t>
            </w:r>
            <w:r w:rsidR="001F6158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1F6158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1F6158" w:rsidRPr="001F6158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na način koji odabiru</w:t>
            </w:r>
            <w:r w:rsidR="001F6158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="001F6158" w:rsidRPr="001F6158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2B58B5" w:rsidRPr="001F6158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naglašavajući</w:t>
            </w:r>
            <w:r w:rsidRPr="001F6158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2B58B5" w:rsidRPr="001F6158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jednu</w:t>
            </w:r>
            <w:r w:rsidRPr="001F6158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od </w:t>
            </w:r>
            <w:r w:rsidR="002B58B5" w:rsidRPr="001F6158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ovih</w:t>
            </w:r>
            <w:r w:rsidRPr="001F6158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1F6158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općih ljudskih i društvenih </w:t>
            </w:r>
            <w:r w:rsidR="002B58B5" w:rsidRPr="001F6158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vrijednosti</w:t>
            </w:r>
            <w:r w:rsidR="001F6158" w:rsidRPr="001F6158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:</w:t>
            </w:r>
          </w:p>
          <w:p w14:paraId="1C129091" w14:textId="1EE1C5C1" w:rsidR="001F6158" w:rsidRPr="001F6158" w:rsidRDefault="001F6158" w:rsidP="000C1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F61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-nenasilje i rješavanje konflikata</w:t>
            </w:r>
          </w:p>
          <w:p w14:paraId="1B11EC2B" w14:textId="566C3934" w:rsidR="00AD6ECC" w:rsidRPr="001F6158" w:rsidRDefault="001F6158" w:rsidP="000C1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1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-pravednost i ljudska prava</w:t>
            </w:r>
          </w:p>
          <w:p w14:paraId="199DDDA7" w14:textId="10DB73A8" w:rsidR="00AD6ECC" w:rsidRPr="001F6158" w:rsidRDefault="001F6158" w:rsidP="000C1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1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-poštovanje i empatija</w:t>
            </w:r>
          </w:p>
          <w:p w14:paraId="073CF90F" w14:textId="4DF0BFDC" w:rsidR="002B58B5" w:rsidRPr="001F6158" w:rsidRDefault="001F6158" w:rsidP="000C1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F61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-odgovornost i integritet</w:t>
            </w:r>
          </w:p>
          <w:p w14:paraId="60F949AE" w14:textId="27FD2DDF" w:rsidR="002B58B5" w:rsidRPr="001F6158" w:rsidRDefault="001F6158" w:rsidP="000C1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1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-solidarnost i inkluzija</w:t>
            </w:r>
          </w:p>
          <w:p w14:paraId="568C8E39" w14:textId="36D57A69" w:rsidR="002B58B5" w:rsidRPr="001F6158" w:rsidRDefault="001F6158" w:rsidP="000C1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1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-dostojanstvo i demokratski principi</w:t>
            </w:r>
          </w:p>
          <w:p w14:paraId="6938FDC4" w14:textId="60A3C8C1" w:rsidR="002B58B5" w:rsidRPr="001F6158" w:rsidRDefault="001F6158" w:rsidP="000C1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1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-emocionalna inteligencija i socijalne  vještine</w:t>
            </w:r>
          </w:p>
          <w:p w14:paraId="4A6C38F8" w14:textId="065970F4" w:rsidR="002B58B5" w:rsidRPr="001F6158" w:rsidRDefault="001F6158" w:rsidP="000C1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1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-kritičko razmišljanje i kreativnost</w:t>
            </w:r>
          </w:p>
          <w:p w14:paraId="0F85A598" w14:textId="2E146800" w:rsidR="00550BAE" w:rsidRPr="00E557BB" w:rsidRDefault="001F6158" w:rsidP="000C1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F61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-kultura mira i harmonije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190" w:type="dxa"/>
          </w:tcPr>
          <w:p w14:paraId="152E5F42" w14:textId="77777777" w:rsidR="00550BAE" w:rsidRPr="00E557BB" w:rsidRDefault="00550BAE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</w:tcPr>
          <w:p w14:paraId="2F0932CE" w14:textId="77777777" w:rsidR="00550BAE" w:rsidRPr="00E557BB" w:rsidRDefault="00550BAE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ECC" w:rsidRPr="00E557BB" w14:paraId="00FDF478" w14:textId="77777777" w:rsidTr="00207655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14:paraId="20F8CA12" w14:textId="1E3E70AF" w:rsidR="00AD6ECC" w:rsidRPr="00550BAE" w:rsidRDefault="00AD6ECC" w:rsidP="00550BAE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36CD92D" w14:textId="731FBADF" w:rsidR="00AD6ECC" w:rsidRPr="00E557BB" w:rsidRDefault="00AD6ECC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Uvjeti sudjelovanja</w:t>
            </w:r>
          </w:p>
        </w:tc>
        <w:tc>
          <w:tcPr>
            <w:tcW w:w="4385" w:type="dxa"/>
          </w:tcPr>
          <w:p w14:paraId="01D45583" w14:textId="31FC72BB" w:rsidR="00AD6ECC" w:rsidRPr="00E557BB" w:rsidRDefault="001F6158" w:rsidP="000C19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Nakon provedenog školskog natjecanja (o </w:t>
            </w:r>
            <w:r w:rsidR="00D061C0">
              <w:rPr>
                <w:rFonts w:ascii="Times New Roman" w:hAnsi="Times New Roman"/>
                <w:bCs/>
                <w:sz w:val="24"/>
                <w:szCs w:val="24"/>
              </w:rPr>
              <w:t>uvjetima istog odlučuje aktiv nastavnika engleskog jezika škole) prijavljuju se po dva predstavnika svake srednje škole na finalnu manifestaciju. Učenike vrednuje tročlano povjerenstvo u odabiru Zavoda za školstvo Mostar po deset pokazatelja za procjenu usmene demonstracije</w:t>
            </w:r>
            <w:r w:rsidR="00072D63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="00D061C0">
              <w:rPr>
                <w:rFonts w:ascii="Times New Roman" w:hAnsi="Times New Roman"/>
                <w:bCs/>
                <w:sz w:val="24"/>
                <w:szCs w:val="24"/>
              </w:rPr>
              <w:t>tri razine</w:t>
            </w:r>
            <w:r w:rsidR="00072D6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D061C0">
              <w:rPr>
                <w:rFonts w:ascii="Times New Roman" w:hAnsi="Times New Roman"/>
                <w:bCs/>
                <w:sz w:val="24"/>
                <w:szCs w:val="24"/>
              </w:rPr>
              <w:t xml:space="preserve">.   </w:t>
            </w:r>
          </w:p>
        </w:tc>
        <w:tc>
          <w:tcPr>
            <w:tcW w:w="1190" w:type="dxa"/>
          </w:tcPr>
          <w:p w14:paraId="49E144FA" w14:textId="77777777" w:rsidR="00AD6ECC" w:rsidRPr="00E557BB" w:rsidRDefault="00AD6ECC" w:rsidP="000C19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</w:tcPr>
          <w:p w14:paraId="6220021D" w14:textId="77777777" w:rsidR="00AD6ECC" w:rsidRPr="00E557BB" w:rsidRDefault="00AD6ECC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D63" w:rsidRPr="00E557BB" w14:paraId="4E46F95D" w14:textId="77777777" w:rsidTr="00207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vMerge w:val="restart"/>
          </w:tcPr>
          <w:p w14:paraId="6AE06EFA" w14:textId="77777777" w:rsidR="00A908FF" w:rsidRPr="00E557BB" w:rsidRDefault="00A908FF" w:rsidP="00F20221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3F0E5665" w14:textId="5103D0E3" w:rsidR="00A908FF" w:rsidRPr="00E557BB" w:rsidRDefault="00A908FF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Naziv natjecanja</w:t>
            </w:r>
          </w:p>
        </w:tc>
        <w:tc>
          <w:tcPr>
            <w:tcW w:w="4385" w:type="dxa"/>
          </w:tcPr>
          <w:p w14:paraId="241537FC" w14:textId="0AD5E693" w:rsidR="00A908FF" w:rsidRPr="000223F5" w:rsidRDefault="00A908FF" w:rsidP="000C19D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NATJECANJE IZ MATEMATIKE</w:t>
            </w:r>
          </w:p>
        </w:tc>
        <w:tc>
          <w:tcPr>
            <w:tcW w:w="1245" w:type="dxa"/>
            <w:gridSpan w:val="2"/>
            <w:vMerge w:val="restart"/>
          </w:tcPr>
          <w:p w14:paraId="57C1E81B" w14:textId="77777777" w:rsidR="00A908FF" w:rsidRPr="000223F5" w:rsidRDefault="00A908FF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CA1AEE" w14:textId="31C06FF9" w:rsidR="00A908FF" w:rsidRPr="000223F5" w:rsidRDefault="000223F5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="00F84671"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žujak 202</w:t>
            </w:r>
            <w:r w:rsidR="00F03182"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A908FF"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6" w:type="dxa"/>
            <w:vMerge w:val="restart"/>
          </w:tcPr>
          <w:p w14:paraId="44F22FF8" w14:textId="77777777" w:rsidR="00A908FF" w:rsidRPr="00F03182" w:rsidRDefault="00A908FF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232F2AE2" w14:textId="5E30A577" w:rsidR="00A908FF" w:rsidRPr="000223F5" w:rsidRDefault="000223F5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A908FF"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raj ožujka</w:t>
            </w:r>
          </w:p>
          <w:p w14:paraId="04D3D960" w14:textId="3C77C3D1" w:rsidR="00A908FF" w:rsidRPr="00F03182" w:rsidRDefault="00F84671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F03182"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A908FF"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72D63" w:rsidRPr="00E557BB" w14:paraId="43560E56" w14:textId="77777777" w:rsidTr="00207655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vMerge/>
          </w:tcPr>
          <w:p w14:paraId="55E380FE" w14:textId="638CF2E5" w:rsidR="00A908FF" w:rsidRPr="00E557BB" w:rsidRDefault="00A908FF" w:rsidP="00F20221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13D87248" w14:textId="67F5DB20" w:rsidR="00A908FF" w:rsidRPr="00E557BB" w:rsidRDefault="00A908FF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Kategorija</w:t>
            </w:r>
          </w:p>
        </w:tc>
        <w:tc>
          <w:tcPr>
            <w:tcW w:w="4385" w:type="dxa"/>
          </w:tcPr>
          <w:p w14:paraId="7B8161E2" w14:textId="77777777" w:rsidR="00A908FF" w:rsidRPr="000223F5" w:rsidRDefault="00A908FF" w:rsidP="000C19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od I. do IV. razreda srednje škole</w:t>
            </w:r>
          </w:p>
          <w:p w14:paraId="71A4FE1C" w14:textId="77777777" w:rsidR="00A908FF" w:rsidRPr="000223F5" w:rsidRDefault="00A908FF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</w:tcPr>
          <w:p w14:paraId="68D5ABCE" w14:textId="77777777" w:rsidR="00A908FF" w:rsidRPr="00E557BB" w:rsidRDefault="00A908FF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</w:tcPr>
          <w:p w14:paraId="05B31C6C" w14:textId="61B145F5" w:rsidR="00A908FF" w:rsidRPr="00E557BB" w:rsidRDefault="00A908FF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D63" w:rsidRPr="00E557BB" w14:paraId="24C50F95" w14:textId="77777777" w:rsidTr="00207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vMerge/>
          </w:tcPr>
          <w:p w14:paraId="705A56FC" w14:textId="77777777" w:rsidR="00A908FF" w:rsidRPr="00E557BB" w:rsidRDefault="00A908FF" w:rsidP="00F20221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54C7FF80" w14:textId="1D0CA45F" w:rsidR="00A908FF" w:rsidRPr="00E557BB" w:rsidRDefault="00A908FF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Programski sadržaji</w:t>
            </w:r>
          </w:p>
        </w:tc>
        <w:tc>
          <w:tcPr>
            <w:tcW w:w="4385" w:type="dxa"/>
          </w:tcPr>
          <w:p w14:paraId="5C7DFEF5" w14:textId="77777777" w:rsidR="00A908FF" w:rsidRPr="000223F5" w:rsidRDefault="00A908FF" w:rsidP="000C19D8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Programski sadržaji natjecanja:</w:t>
            </w:r>
          </w:p>
          <w:p w14:paraId="68AAE3CE" w14:textId="77777777" w:rsidR="00A908FF" w:rsidRPr="000223F5" w:rsidRDefault="00A908FF" w:rsidP="000C19D8">
            <w:pPr>
              <w:numPr>
                <w:ilvl w:val="0"/>
                <w:numId w:val="5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I. razred:</w:t>
            </w:r>
            <w:r w:rsidRPr="000223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algebarski izrazi; linearne jednadžbe i problemi 1. stupnja; linearne funkcije; apsolutna vrijednost; točke u koordinatnom sustavu; sustavi linearnih jednadžbi;</w:t>
            </w:r>
          </w:p>
          <w:p w14:paraId="7EF237C4" w14:textId="77777777" w:rsidR="00A908FF" w:rsidRPr="000223F5" w:rsidRDefault="00A908FF" w:rsidP="000C19D8">
            <w:pPr>
              <w:numPr>
                <w:ilvl w:val="0"/>
                <w:numId w:val="5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II. razred:</w:t>
            </w:r>
            <w:r w:rsidRPr="000223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planimetrija-sukladnost i sličnost u planimetriji; krug, </w:t>
            </w:r>
            <w:r w:rsidRPr="000223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kružnica; korjenovanje; kompleksni brojevi i </w:t>
            </w:r>
            <w:proofErr w:type="spellStart"/>
            <w:r w:rsidRPr="000223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Gausova</w:t>
            </w:r>
            <w:proofErr w:type="spellEnd"/>
            <w:r w:rsidRPr="000223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ravnina; kvadratne jednadžbe i </w:t>
            </w:r>
            <w:proofErr w:type="spellStart"/>
            <w:r w:rsidRPr="000223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nejednadžbe</w:t>
            </w:r>
            <w:proofErr w:type="spellEnd"/>
            <w:r w:rsidRPr="000223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; kvadratne funkcije; eksponencijalne jednadžbe i </w:t>
            </w:r>
            <w:proofErr w:type="spellStart"/>
            <w:r w:rsidRPr="000223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nejednadžbe</w:t>
            </w:r>
            <w:proofErr w:type="spellEnd"/>
            <w:r w:rsidRPr="000223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2D52438E" w14:textId="77777777" w:rsidR="00A908FF" w:rsidRPr="000223F5" w:rsidRDefault="00A908FF" w:rsidP="000C19D8">
            <w:pPr>
              <w:numPr>
                <w:ilvl w:val="0"/>
                <w:numId w:val="5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III. razred:</w:t>
            </w:r>
            <w:r w:rsidRPr="000223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eksponencijalne i logaritamske jednadžbe i </w:t>
            </w:r>
            <w:proofErr w:type="spellStart"/>
            <w:r w:rsidRPr="000223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nejednadžbe</w:t>
            </w:r>
            <w:proofErr w:type="spellEnd"/>
            <w:r w:rsidRPr="000223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; poliedri i rotacijska tijela; trigonometrijska kružnica; trigonometrijske jednadžbe i </w:t>
            </w:r>
            <w:proofErr w:type="spellStart"/>
            <w:r w:rsidRPr="000223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nejednadžbe</w:t>
            </w:r>
            <w:proofErr w:type="spellEnd"/>
            <w:r w:rsidRPr="000223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; trigonometrijske funkcije; trigonometrija u planimetriji i stereometriji; vektori-skalarni, vektorski, mješoviti umnožak i primjena;</w:t>
            </w:r>
          </w:p>
          <w:p w14:paraId="47F6610C" w14:textId="77777777" w:rsidR="00A908FF" w:rsidRPr="000223F5" w:rsidRDefault="00A908FF" w:rsidP="000C19D8">
            <w:pPr>
              <w:numPr>
                <w:ilvl w:val="0"/>
                <w:numId w:val="5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IV. razred:</w:t>
            </w:r>
            <w:r w:rsidRPr="000223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analitička geometrija pravca; krivulje drugog reda; skup N; matematička indukcija; binomna formula; nizovi-aritmetički i geometrijski niz; monotoni nizovi; geometrijski red-konvergencija; granične vrijednosti; funkcije (do derivacije);</w:t>
            </w:r>
          </w:p>
          <w:p w14:paraId="17A1B861" w14:textId="77777777" w:rsidR="00A908FF" w:rsidRPr="000223F5" w:rsidRDefault="00A908FF" w:rsidP="000C19D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</w:tcPr>
          <w:p w14:paraId="0AB520A0" w14:textId="77777777" w:rsidR="00A908FF" w:rsidRPr="00E557BB" w:rsidRDefault="00A908FF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</w:tcPr>
          <w:p w14:paraId="3C084829" w14:textId="2513FBF1" w:rsidR="00A908FF" w:rsidRPr="00E557BB" w:rsidRDefault="00A908FF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D63" w:rsidRPr="00E557BB" w14:paraId="3F1E45FA" w14:textId="77777777" w:rsidTr="00F7749E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vMerge/>
          </w:tcPr>
          <w:p w14:paraId="476DF31B" w14:textId="77777777" w:rsidR="00A908FF" w:rsidRPr="00E557BB" w:rsidRDefault="00A908FF" w:rsidP="00F20221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60142AD9" w14:textId="589F8301" w:rsidR="00A908FF" w:rsidRPr="00E557BB" w:rsidRDefault="00A908FF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Uvjeti sudjelovanja</w:t>
            </w:r>
          </w:p>
        </w:tc>
        <w:tc>
          <w:tcPr>
            <w:tcW w:w="4385" w:type="dxa"/>
          </w:tcPr>
          <w:p w14:paraId="00BCB116" w14:textId="75EFF2F6" w:rsidR="00A908FF" w:rsidRPr="00E557BB" w:rsidRDefault="00A908FF" w:rsidP="000C19D8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23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Na natjecanju mogu sudjelovati učenici koji su na školskom natjecanju osvojili prvo, drugo i treće mjesto - gimnazijski program, te prvo i drugo mjesto - tehnička i ostala četverogodišnja strukovna zanimanja).</w:t>
            </w:r>
          </w:p>
        </w:tc>
        <w:tc>
          <w:tcPr>
            <w:tcW w:w="1245" w:type="dxa"/>
            <w:gridSpan w:val="2"/>
          </w:tcPr>
          <w:p w14:paraId="5B7CD351" w14:textId="77777777" w:rsidR="00A908FF" w:rsidRPr="00E557BB" w:rsidRDefault="00A908FF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14:paraId="61E23BD5" w14:textId="16C3400C" w:rsidR="00A908FF" w:rsidRPr="00E557BB" w:rsidRDefault="00A908FF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D63" w:rsidRPr="00E557BB" w14:paraId="7E20DBFF" w14:textId="77777777" w:rsidTr="005F3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vMerge w:val="restart"/>
          </w:tcPr>
          <w:p w14:paraId="4C31AEB0" w14:textId="17F02F5C" w:rsidR="00A908FF" w:rsidRPr="001C07C2" w:rsidRDefault="001C07C2" w:rsidP="00F20221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07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A908FF" w:rsidRPr="001C07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1430" w:type="dxa"/>
          </w:tcPr>
          <w:p w14:paraId="29076D61" w14:textId="42459962" w:rsidR="00A908FF" w:rsidRPr="00E557BB" w:rsidRDefault="00A908FF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Naziv natjecanja</w:t>
            </w:r>
          </w:p>
        </w:tc>
        <w:tc>
          <w:tcPr>
            <w:tcW w:w="4385" w:type="dxa"/>
          </w:tcPr>
          <w:p w14:paraId="1CFBFB1B" w14:textId="7F09DCB6" w:rsidR="00A908FF" w:rsidRPr="000223F5" w:rsidRDefault="00A908FF" w:rsidP="000C19D8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NATJECANJE IZ FIZIKE</w:t>
            </w:r>
          </w:p>
        </w:tc>
        <w:tc>
          <w:tcPr>
            <w:tcW w:w="1245" w:type="dxa"/>
            <w:gridSpan w:val="2"/>
            <w:vMerge w:val="restart"/>
          </w:tcPr>
          <w:p w14:paraId="6D4C3552" w14:textId="77777777" w:rsidR="00F20221" w:rsidRPr="000223F5" w:rsidRDefault="00F20221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6B994F" w14:textId="7F4820A5" w:rsidR="00A908FF" w:rsidRPr="000223F5" w:rsidRDefault="000223F5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="00F84671"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žujak 202</w:t>
            </w:r>
            <w:r w:rsidR="00F03182"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A908FF"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6" w:type="dxa"/>
            <w:vMerge w:val="restart"/>
          </w:tcPr>
          <w:p w14:paraId="50F01DE2" w14:textId="77777777" w:rsidR="00F20221" w:rsidRPr="000223F5" w:rsidRDefault="00F20221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DCFE9F" w14:textId="1D7693B7" w:rsidR="00A908FF" w:rsidRPr="000223F5" w:rsidRDefault="000223F5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F84671"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raj ožujka 202</w:t>
            </w:r>
            <w:r w:rsidR="00F03182"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A908FF"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72D63" w:rsidRPr="00E557BB" w14:paraId="0C9E6DC2" w14:textId="77777777" w:rsidTr="005F3376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vMerge/>
          </w:tcPr>
          <w:p w14:paraId="7F351148" w14:textId="77777777" w:rsidR="00A908FF" w:rsidRPr="00E557BB" w:rsidRDefault="00A908FF" w:rsidP="00F20221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31E4FE8E" w14:textId="49E504AD" w:rsidR="00A908FF" w:rsidRPr="00E557BB" w:rsidRDefault="00A908FF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Kategorija</w:t>
            </w:r>
          </w:p>
        </w:tc>
        <w:tc>
          <w:tcPr>
            <w:tcW w:w="4385" w:type="dxa"/>
          </w:tcPr>
          <w:p w14:paraId="5BA6923C" w14:textId="0F3519DC" w:rsidR="00A908FF" w:rsidRPr="000223F5" w:rsidRDefault="00F20221" w:rsidP="000C19D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O</w:t>
            </w:r>
            <w:r w:rsidR="00A908FF" w:rsidRPr="000223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blasti</w:t>
            </w:r>
            <w:r w:rsidRPr="000223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:</w:t>
            </w:r>
            <w:r w:rsidR="00A908FF" w:rsidRPr="000223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223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A, B, C i D </w:t>
            </w:r>
            <w:r w:rsidR="00A908FF" w:rsidRPr="000223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(I. - IV. srednje škole</w:t>
            </w:r>
            <w:r w:rsidRPr="000223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)</w:t>
            </w:r>
          </w:p>
          <w:p w14:paraId="390649C1" w14:textId="77777777" w:rsidR="00A908FF" w:rsidRPr="000223F5" w:rsidRDefault="00A908FF" w:rsidP="000C19D8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</w:tcPr>
          <w:p w14:paraId="0168D16A" w14:textId="77777777" w:rsidR="00A908FF" w:rsidRPr="00E557BB" w:rsidRDefault="00A908FF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</w:tcPr>
          <w:p w14:paraId="4148457C" w14:textId="0A2325AB" w:rsidR="00A908FF" w:rsidRPr="00E557BB" w:rsidRDefault="00A908FF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D63" w:rsidRPr="00E557BB" w14:paraId="7C32A168" w14:textId="77777777" w:rsidTr="005F3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vMerge/>
          </w:tcPr>
          <w:p w14:paraId="6EE68F52" w14:textId="77777777" w:rsidR="00A908FF" w:rsidRPr="00E557BB" w:rsidRDefault="00A908FF" w:rsidP="00F20221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1E1538DF" w14:textId="60CD9C77" w:rsidR="00A908FF" w:rsidRPr="00E557BB" w:rsidRDefault="00A908FF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Programski sadržaj</w:t>
            </w:r>
          </w:p>
        </w:tc>
        <w:tc>
          <w:tcPr>
            <w:tcW w:w="4385" w:type="dxa"/>
          </w:tcPr>
          <w:p w14:paraId="6D20D91A" w14:textId="77777777" w:rsidR="00A908FF" w:rsidRPr="000223F5" w:rsidRDefault="00A908FF" w:rsidP="00F2022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bs-Latn-BA"/>
              </w:rPr>
            </w:pPr>
            <w:r w:rsidRPr="00022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OBLAST A - MEHANIKA I TERMODINAMIKA</w:t>
            </w:r>
          </w:p>
          <w:p w14:paraId="2035BB53" w14:textId="77777777" w:rsidR="00A908FF" w:rsidRPr="000223F5" w:rsidRDefault="00A908FF" w:rsidP="00F20221">
            <w:pPr>
              <w:numPr>
                <w:ilvl w:val="0"/>
                <w:numId w:val="6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bs-Latn-BA"/>
              </w:rPr>
            </w:pPr>
            <w:r w:rsidRPr="00022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OBLAST B – OSCILACIJE, VALOVI I ELEKTROMAGNETIZAM</w:t>
            </w:r>
          </w:p>
          <w:p w14:paraId="486022D0" w14:textId="77777777" w:rsidR="00A908FF" w:rsidRPr="000223F5" w:rsidRDefault="00A908FF" w:rsidP="00F20221">
            <w:pPr>
              <w:numPr>
                <w:ilvl w:val="0"/>
                <w:numId w:val="6"/>
              </w:numPr>
              <w:spacing w:line="276" w:lineRule="auto"/>
              <w:ind w:left="714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bs-Latn-BA"/>
              </w:rPr>
            </w:pPr>
            <w:r w:rsidRPr="00022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OBLAST C – OPTIKA I ATOMSKA FIZIKA</w:t>
            </w:r>
          </w:p>
          <w:p w14:paraId="2B24603A" w14:textId="77777777" w:rsidR="00A908FF" w:rsidRPr="000223F5" w:rsidRDefault="00A908FF" w:rsidP="00F20221">
            <w:pPr>
              <w:numPr>
                <w:ilvl w:val="0"/>
                <w:numId w:val="6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szCs w:val="24"/>
                <w:lang w:val="bs-Latn-BA"/>
              </w:rPr>
            </w:pPr>
            <w:r w:rsidRPr="00022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OBLAST D – CJELOKUPNA FIZIKA</w:t>
            </w:r>
          </w:p>
          <w:p w14:paraId="2F33950F" w14:textId="77777777" w:rsidR="00A908FF" w:rsidRPr="000223F5" w:rsidRDefault="00A908FF" w:rsidP="00F20221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</w:tcPr>
          <w:p w14:paraId="131E3D52" w14:textId="77777777" w:rsidR="00A908FF" w:rsidRPr="00E557BB" w:rsidRDefault="00A908FF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</w:tcPr>
          <w:p w14:paraId="68EA3651" w14:textId="474A940B" w:rsidR="00A908FF" w:rsidRPr="00E557BB" w:rsidRDefault="00A908FF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D63" w:rsidRPr="00E557BB" w14:paraId="01AB4378" w14:textId="77777777" w:rsidTr="005F3376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vMerge/>
          </w:tcPr>
          <w:p w14:paraId="10A1CECD" w14:textId="77777777" w:rsidR="00A908FF" w:rsidRPr="00E557BB" w:rsidRDefault="00A908FF" w:rsidP="00F20221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2A875009" w14:textId="4AF8664F" w:rsidR="00A908FF" w:rsidRPr="00E557BB" w:rsidRDefault="00A908FF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Uvjeti natjecanja</w:t>
            </w:r>
          </w:p>
        </w:tc>
        <w:tc>
          <w:tcPr>
            <w:tcW w:w="4385" w:type="dxa"/>
          </w:tcPr>
          <w:p w14:paraId="241640A3" w14:textId="74A33BB2" w:rsidR="00A908FF" w:rsidRPr="00E557BB" w:rsidRDefault="00A908FF" w:rsidP="000C19D8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3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Na natjecanju mogu sudjelovati učenici koji su na školskom natjecanju osvojili prvo, drugo i treće mjesto - gimnazijski program, te prvo i drugo mjesto - tehnička i ostala četverogodišnja strukovna zanimanja.</w:t>
            </w:r>
          </w:p>
        </w:tc>
        <w:tc>
          <w:tcPr>
            <w:tcW w:w="1245" w:type="dxa"/>
            <w:gridSpan w:val="2"/>
            <w:vMerge/>
          </w:tcPr>
          <w:p w14:paraId="2A20CC4E" w14:textId="77777777" w:rsidR="00A908FF" w:rsidRPr="00E557BB" w:rsidRDefault="00A908FF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</w:tcPr>
          <w:p w14:paraId="04BA7F1E" w14:textId="6E0AA9CB" w:rsidR="00A908FF" w:rsidRPr="00E557BB" w:rsidRDefault="00A908FF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F65A5B" w14:textId="77777777" w:rsidR="002927BB" w:rsidRPr="00E557BB" w:rsidRDefault="002927BB" w:rsidP="00F202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mnatablicareetke5-isticanje2"/>
        <w:tblW w:w="0" w:type="auto"/>
        <w:tblLook w:val="04A0" w:firstRow="1" w:lastRow="0" w:firstColumn="1" w:lastColumn="0" w:noHBand="0" w:noVBand="1"/>
      </w:tblPr>
      <w:tblGrid>
        <w:gridCol w:w="876"/>
        <w:gridCol w:w="1430"/>
        <w:gridCol w:w="4282"/>
        <w:gridCol w:w="1178"/>
        <w:gridCol w:w="1296"/>
      </w:tblGrid>
      <w:tr w:rsidR="00E557BB" w:rsidRPr="00E557BB" w14:paraId="55FCA05F" w14:textId="77777777" w:rsidTr="000223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09CD10C4" w14:textId="77777777" w:rsidR="002927BB" w:rsidRPr="00E557BB" w:rsidRDefault="002927BB" w:rsidP="00F2022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R. br.</w:t>
            </w:r>
          </w:p>
        </w:tc>
        <w:tc>
          <w:tcPr>
            <w:tcW w:w="5712" w:type="dxa"/>
            <w:gridSpan w:val="2"/>
          </w:tcPr>
          <w:p w14:paraId="1B08EBAC" w14:textId="77777777" w:rsidR="002927BB" w:rsidRPr="00E557BB" w:rsidRDefault="002927BB" w:rsidP="00F20221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Natjecanje/smotra/testiranje</w:t>
            </w:r>
          </w:p>
        </w:tc>
        <w:tc>
          <w:tcPr>
            <w:tcW w:w="2474" w:type="dxa"/>
            <w:gridSpan w:val="2"/>
          </w:tcPr>
          <w:p w14:paraId="4045EF5D" w14:textId="77777777" w:rsidR="002927BB" w:rsidRPr="00E557BB" w:rsidRDefault="002927BB" w:rsidP="00F20221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E557B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Vremenik</w:t>
            </w:r>
            <w:proofErr w:type="spellEnd"/>
          </w:p>
        </w:tc>
      </w:tr>
      <w:tr w:rsidR="00E557BB" w:rsidRPr="00E557BB" w14:paraId="7B43BEA5" w14:textId="77777777" w:rsidTr="00022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Merge w:val="restart"/>
          </w:tcPr>
          <w:p w14:paraId="57A13154" w14:textId="15806E0F" w:rsidR="002927BB" w:rsidRPr="00E557BB" w:rsidRDefault="001C07C2" w:rsidP="00F20221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2927BB" w:rsidRPr="00E557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430" w:type="dxa"/>
          </w:tcPr>
          <w:p w14:paraId="5DEE5508" w14:textId="77777777" w:rsidR="002927BB" w:rsidRPr="00E557BB" w:rsidRDefault="002927BB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Naziv natjecanja</w:t>
            </w:r>
          </w:p>
          <w:p w14:paraId="1B40F4DE" w14:textId="77777777" w:rsidR="002927BB" w:rsidRPr="00E557BB" w:rsidRDefault="002927BB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/smotre</w:t>
            </w:r>
          </w:p>
          <w:p w14:paraId="25FE9DC6" w14:textId="77777777" w:rsidR="002927BB" w:rsidRPr="00E557BB" w:rsidRDefault="002927BB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</w:tcPr>
          <w:p w14:paraId="33F78674" w14:textId="77777777" w:rsidR="002927BB" w:rsidRPr="000223F5" w:rsidRDefault="002927BB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7AB767" w14:textId="77777777" w:rsidR="00302415" w:rsidRPr="000223F5" w:rsidRDefault="00302415" w:rsidP="000C19D8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NATJECANJE IZ POVIJESTI</w:t>
            </w:r>
          </w:p>
          <w:p w14:paraId="39EDDB98" w14:textId="12DAA2FE" w:rsidR="002927BB" w:rsidRPr="000223F5" w:rsidRDefault="00302415" w:rsidP="000C19D8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KVIZ: </w:t>
            </w:r>
            <w:r w:rsidRPr="000223F5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  <w:t>UČIMO POVIJEST KAKO BISMO UPOZNALI SVIJET</w:t>
            </w:r>
          </w:p>
        </w:tc>
        <w:tc>
          <w:tcPr>
            <w:tcW w:w="1178" w:type="dxa"/>
            <w:vMerge w:val="restart"/>
          </w:tcPr>
          <w:p w14:paraId="750E2CAF" w14:textId="77777777" w:rsidR="002927BB" w:rsidRPr="000223F5" w:rsidRDefault="002927BB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Školsko</w:t>
            </w:r>
          </w:p>
        </w:tc>
        <w:tc>
          <w:tcPr>
            <w:tcW w:w="1296" w:type="dxa"/>
            <w:vMerge w:val="restart"/>
          </w:tcPr>
          <w:p w14:paraId="58E81BF5" w14:textId="77777777" w:rsidR="002927BB" w:rsidRPr="000223F5" w:rsidRDefault="002927BB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Županijsko</w:t>
            </w:r>
          </w:p>
          <w:p w14:paraId="20E538C4" w14:textId="77777777" w:rsidR="00751C95" w:rsidRPr="000223F5" w:rsidRDefault="00751C95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BF76DC" w14:textId="77777777" w:rsidR="00751C95" w:rsidRPr="000223F5" w:rsidRDefault="00751C95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3F81DF" w14:textId="77777777" w:rsidR="00751C95" w:rsidRPr="000223F5" w:rsidRDefault="00751C95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65FCB9" w14:textId="77777777" w:rsidR="00751C95" w:rsidRPr="000223F5" w:rsidRDefault="00751C95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D526F1" w14:textId="493B3CF1" w:rsidR="003F7F3B" w:rsidRPr="000223F5" w:rsidRDefault="000223F5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="0057043E"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žujak 202</w:t>
            </w:r>
            <w:r w:rsidR="00F03182"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3F7F3B"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557BB" w:rsidRPr="00E557BB" w14:paraId="40C75163" w14:textId="77777777" w:rsidTr="000223F5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Merge/>
          </w:tcPr>
          <w:p w14:paraId="70F5AAA3" w14:textId="77777777" w:rsidR="002927BB" w:rsidRPr="00E557BB" w:rsidRDefault="002927BB" w:rsidP="00F20221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1BA0223B" w14:textId="77777777" w:rsidR="002927BB" w:rsidRPr="00E557BB" w:rsidRDefault="002927BB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Kategorija</w:t>
            </w:r>
          </w:p>
        </w:tc>
        <w:tc>
          <w:tcPr>
            <w:tcW w:w="4282" w:type="dxa"/>
          </w:tcPr>
          <w:p w14:paraId="694E0461" w14:textId="4DA6A256" w:rsidR="002927BB" w:rsidRPr="000223F5" w:rsidRDefault="00E36BF9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 razred srednjih strukovnih škola</w:t>
            </w:r>
          </w:p>
        </w:tc>
        <w:tc>
          <w:tcPr>
            <w:tcW w:w="1178" w:type="dxa"/>
            <w:vMerge/>
          </w:tcPr>
          <w:p w14:paraId="710AD9FF" w14:textId="77777777" w:rsidR="002927BB" w:rsidRPr="00E557BB" w:rsidRDefault="002927BB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485A06E5" w14:textId="77777777" w:rsidR="002927BB" w:rsidRPr="00E557BB" w:rsidRDefault="002927BB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BB" w:rsidRPr="00E557BB" w14:paraId="0E84AA47" w14:textId="77777777" w:rsidTr="00022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Merge/>
          </w:tcPr>
          <w:p w14:paraId="398A26C5" w14:textId="77777777" w:rsidR="002927BB" w:rsidRPr="00E557BB" w:rsidRDefault="002927BB" w:rsidP="00F20221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3FE2B50" w14:textId="77777777" w:rsidR="002927BB" w:rsidRPr="00E557BB" w:rsidRDefault="002927BB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Programski sadržaji</w:t>
            </w:r>
          </w:p>
        </w:tc>
        <w:tc>
          <w:tcPr>
            <w:tcW w:w="4282" w:type="dxa"/>
          </w:tcPr>
          <w:p w14:paraId="48D04413" w14:textId="21F700D8" w:rsidR="002927BB" w:rsidRPr="000223F5" w:rsidRDefault="00302415" w:rsidP="000C19D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/>
                <w:color w:val="000000" w:themeColor="text1"/>
                <w:sz w:val="24"/>
              </w:rPr>
              <w:t xml:space="preserve">Učenje kroz zabavu, stjecanje novih saznanja o svijetu, ljudima u različitim kulturama, sredini oko nas, suvremenim događajima, zbivanjima i tokovima, timski rad tj. suradnja učenika i nastavnika te </w:t>
            </w:r>
            <w:r w:rsidRPr="00022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postaviti povijest kao jedno od </w:t>
            </w:r>
            <w:proofErr w:type="spellStart"/>
            <w:r w:rsidRPr="00022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kroskurikularnih</w:t>
            </w:r>
            <w:proofErr w:type="spellEnd"/>
            <w:r w:rsidRPr="00022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sjecišta saznanja kojima se sve više teži. Stjecanje znanja o svijetu i ljudima u različitim kulturama i sredini oko nas, suvremenim događajima i zbivanjima, razvijanje timskog rada i učenje kroz zabavu.</w:t>
            </w:r>
          </w:p>
        </w:tc>
        <w:tc>
          <w:tcPr>
            <w:tcW w:w="1178" w:type="dxa"/>
            <w:vMerge/>
          </w:tcPr>
          <w:p w14:paraId="78D06697" w14:textId="77777777" w:rsidR="002927BB" w:rsidRPr="00E557BB" w:rsidRDefault="002927BB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6DFC98F4" w14:textId="77777777" w:rsidR="002927BB" w:rsidRPr="00E557BB" w:rsidRDefault="002927BB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BB" w:rsidRPr="00E557BB" w14:paraId="62E876A7" w14:textId="77777777" w:rsidTr="000223F5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Merge/>
          </w:tcPr>
          <w:p w14:paraId="12850CFC" w14:textId="77777777" w:rsidR="002927BB" w:rsidRPr="00E557BB" w:rsidRDefault="002927BB" w:rsidP="00F20221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154FD2F3" w14:textId="77777777" w:rsidR="002927BB" w:rsidRPr="00E557BB" w:rsidRDefault="002927BB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Uvjeti sudjelovanja</w:t>
            </w:r>
          </w:p>
          <w:p w14:paraId="325C7EFB" w14:textId="77777777" w:rsidR="002927BB" w:rsidRPr="00E557BB" w:rsidRDefault="002927BB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</w:tcPr>
          <w:p w14:paraId="448C30F2" w14:textId="303EDA11" w:rsidR="003F7F3B" w:rsidRPr="000223F5" w:rsidRDefault="003F7F3B" w:rsidP="000C19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64A96" w:rsidRPr="000223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Po dosadašnjoj praksi nastavnici </w:t>
            </w:r>
            <w:r w:rsidRPr="000223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će biti na </w:t>
            </w:r>
            <w:r w:rsidR="00302415" w:rsidRPr="000223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vrijeme obavješteni o detaljima</w:t>
            </w:r>
            <w:r w:rsidRPr="000223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  <w:p w14:paraId="218040B2" w14:textId="77777777" w:rsidR="002927BB" w:rsidRPr="000223F5" w:rsidRDefault="002927BB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vMerge/>
          </w:tcPr>
          <w:p w14:paraId="503EBA84" w14:textId="77777777" w:rsidR="002927BB" w:rsidRPr="00E557BB" w:rsidRDefault="002927BB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1186293B" w14:textId="77777777" w:rsidR="002927BB" w:rsidRPr="00E557BB" w:rsidRDefault="002927BB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587" w:rsidRPr="00E557BB" w14:paraId="0228DBF7" w14:textId="77777777" w:rsidTr="00022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038ECE8D" w14:textId="70457359" w:rsidR="00364587" w:rsidRPr="00CF0508" w:rsidRDefault="001C07C2" w:rsidP="00364587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430" w:type="dxa"/>
          </w:tcPr>
          <w:p w14:paraId="51B40DE7" w14:textId="77777777" w:rsidR="00364587" w:rsidRPr="00E557BB" w:rsidRDefault="00364587" w:rsidP="0036458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Naziv natjecanja</w:t>
            </w:r>
          </w:p>
          <w:p w14:paraId="0386346F" w14:textId="77777777" w:rsidR="00364587" w:rsidRPr="00E557BB" w:rsidRDefault="00364587" w:rsidP="0036458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/smotre</w:t>
            </w:r>
          </w:p>
          <w:p w14:paraId="18969FC3" w14:textId="77777777" w:rsidR="00364587" w:rsidRPr="00E557BB" w:rsidRDefault="00364587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</w:tcPr>
          <w:p w14:paraId="3A0EFF63" w14:textId="7E8BA1D8" w:rsidR="00364587" w:rsidRPr="000C19D8" w:rsidRDefault="00364587" w:rsidP="00364587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C1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NATJECANJE IZ LIKOVNE KULTURE I UMJETNOSTI SVIH SREDNJIH ŠKOLA</w:t>
            </w:r>
          </w:p>
          <w:p w14:paraId="657BB994" w14:textId="77777777" w:rsidR="00364587" w:rsidRPr="00E36BF9" w:rsidRDefault="00364587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178" w:type="dxa"/>
          </w:tcPr>
          <w:p w14:paraId="568B5661" w14:textId="77777777" w:rsidR="00364587" w:rsidRPr="00E557BB" w:rsidRDefault="00364587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A7DAB7E" w14:textId="6A518A54" w:rsidR="00364587" w:rsidRPr="00E557BB" w:rsidRDefault="001C07C2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kraj ožujka 2026.</w:t>
            </w:r>
          </w:p>
        </w:tc>
      </w:tr>
      <w:tr w:rsidR="00364587" w:rsidRPr="00E557BB" w14:paraId="7C8EAE91" w14:textId="77777777" w:rsidTr="000223F5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1D3C715A" w14:textId="77777777" w:rsidR="00364587" w:rsidRPr="00364587" w:rsidRDefault="00364587" w:rsidP="00364587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32D53DC6" w14:textId="726853D5" w:rsidR="00364587" w:rsidRPr="00E557BB" w:rsidRDefault="00364587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Kategorija</w:t>
            </w:r>
          </w:p>
        </w:tc>
        <w:tc>
          <w:tcPr>
            <w:tcW w:w="4282" w:type="dxa"/>
          </w:tcPr>
          <w:p w14:paraId="6B85298D" w14:textId="77777777" w:rsidR="00364587" w:rsidRPr="001C07C2" w:rsidRDefault="00364587" w:rsidP="000C19D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07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Učenici svih razreda srednjih škola</w:t>
            </w:r>
          </w:p>
          <w:p w14:paraId="39AF919F" w14:textId="6E52FDDE" w:rsidR="00364587" w:rsidRPr="00364587" w:rsidRDefault="00364587" w:rsidP="000C19D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</w:t>
            </w:r>
            <w:r w:rsidRPr="0036458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ema: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6E26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>„Prostor i identitet“</w:t>
            </w:r>
          </w:p>
        </w:tc>
        <w:tc>
          <w:tcPr>
            <w:tcW w:w="1178" w:type="dxa"/>
          </w:tcPr>
          <w:p w14:paraId="1F725F8C" w14:textId="77777777" w:rsidR="00364587" w:rsidRPr="00E557BB" w:rsidRDefault="00364587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1C84F16" w14:textId="77777777" w:rsidR="00364587" w:rsidRPr="00E557BB" w:rsidRDefault="00364587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587" w:rsidRPr="00E557BB" w14:paraId="4C77D0C4" w14:textId="77777777" w:rsidTr="00022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18680B96" w14:textId="77777777" w:rsidR="00364587" w:rsidRPr="00364587" w:rsidRDefault="00364587" w:rsidP="00364587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6A91386E" w14:textId="4C35DCB5" w:rsidR="00364587" w:rsidRPr="00E557BB" w:rsidRDefault="00364587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Programski sadržaji</w:t>
            </w:r>
          </w:p>
        </w:tc>
        <w:tc>
          <w:tcPr>
            <w:tcW w:w="4282" w:type="dxa"/>
          </w:tcPr>
          <w:p w14:paraId="3FC9217E" w14:textId="77777777" w:rsidR="00364587" w:rsidRPr="0090012C" w:rsidRDefault="00364587" w:rsidP="000C19D8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012C">
              <w:t>Natjecanje za srednje škole usmjereno je na poticanje osobnog i socijalnog razvoja učenika te jačanje njihove sposobnosti izražavan</w:t>
            </w:r>
            <w:r>
              <w:t xml:space="preserve">ja vlastitog identiteta u odnos </w:t>
            </w:r>
            <w:r>
              <w:lastRenderedPageBreak/>
              <w:t>prema zajednici i prostoru</w:t>
            </w:r>
            <w:r w:rsidRPr="0090012C">
              <w:t xml:space="preserve">. Tema „Prostor i identitet“ </w:t>
            </w:r>
            <w:r>
              <w:t>potiče učenike na</w:t>
            </w:r>
            <w:r w:rsidRPr="0090012C">
              <w:t xml:space="preserve"> promišljanje i dublje razumijevanje vlastitih vrijednosti, dok istodobno razvijaju kritičko razmišljanje, estetsku osjetljivost i kreativno rješavanje problema.</w:t>
            </w:r>
          </w:p>
          <w:p w14:paraId="2216A2F6" w14:textId="77777777" w:rsidR="00364587" w:rsidRDefault="00364587" w:rsidP="000C19D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01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Posebna prednost ovog natjecanja leži u korištenju IKT tehnologija – digitalni alati poput grafičkih pr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ograma (digitalno slikarstvo) koje otvara</w:t>
            </w:r>
            <w:r w:rsidRPr="009001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mogućnost za inovativne pristu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pe te povezivanje likovnog izraza sa </w:t>
            </w:r>
            <w:r w:rsidRPr="009001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digitalnim medijima. Na taj način učenici ne samo da usavršavaju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voje umjetničke vještine, nego</w:t>
            </w:r>
            <w:r w:rsidRPr="009001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razvijaju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 </w:t>
            </w:r>
            <w:r w:rsidRPr="009001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poduzetnički duh kroz kreativnost, stvarajući originalna rješenja koj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 spajaju umjetnost i digitalnu </w:t>
            </w:r>
            <w:r w:rsidRPr="009001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tehnologiju.</w:t>
            </w:r>
          </w:p>
          <w:p w14:paraId="602ECF7B" w14:textId="42F38038" w:rsidR="00364587" w:rsidRPr="001C07C2" w:rsidRDefault="00364587" w:rsidP="000C1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Opis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teme:</w:t>
            </w:r>
            <w:r w:rsidRPr="004B0486">
              <w:rPr>
                <w:rFonts w:ascii="Times New Roman" w:hAnsi="Times New Roman" w:cs="Times New Roman"/>
                <w:sz w:val="24"/>
                <w:szCs w:val="24"/>
              </w:rPr>
              <w:t>Učenici</w:t>
            </w:r>
            <w:proofErr w:type="spellEnd"/>
            <w:r w:rsidRPr="004B0486">
              <w:rPr>
                <w:rFonts w:ascii="Times New Roman" w:hAnsi="Times New Roman" w:cs="Times New Roman"/>
                <w:sz w:val="24"/>
                <w:szCs w:val="24"/>
              </w:rPr>
              <w:t xml:space="preserve"> istražuju prostor (stvarni, imaginarni ili virtualni) te utjecaj prostora na njihov identitet. To može biti osobni kutak, gradska ulica, mjesto iz snova, digitalni svijet ili unutarnji psihološki prostor.</w:t>
            </w:r>
          </w:p>
        </w:tc>
        <w:tc>
          <w:tcPr>
            <w:tcW w:w="1178" w:type="dxa"/>
          </w:tcPr>
          <w:p w14:paraId="7EDA790C" w14:textId="77777777" w:rsidR="00364587" w:rsidRPr="00E557BB" w:rsidRDefault="00364587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E62B99F" w14:textId="77777777" w:rsidR="00364587" w:rsidRPr="00E557BB" w:rsidRDefault="00364587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587" w:rsidRPr="00E557BB" w14:paraId="1D883774" w14:textId="77777777" w:rsidTr="000223F5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7CC1E9A3" w14:textId="77777777" w:rsidR="00364587" w:rsidRPr="00364587" w:rsidRDefault="00364587" w:rsidP="00364587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DC40D3F" w14:textId="77777777" w:rsidR="00364587" w:rsidRPr="00E557BB" w:rsidRDefault="00364587" w:rsidP="0036458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Uvjeti sudjelovanja</w:t>
            </w:r>
          </w:p>
          <w:p w14:paraId="362D1411" w14:textId="77777777" w:rsidR="00364587" w:rsidRPr="00E557BB" w:rsidRDefault="00364587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</w:tcPr>
          <w:p w14:paraId="22BB4F77" w14:textId="77777777" w:rsidR="001C07C2" w:rsidRDefault="001C07C2" w:rsidP="000C19D8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aglaeno"/>
                <w:b w:val="0"/>
              </w:rPr>
            </w:pPr>
            <w:r>
              <w:t xml:space="preserve">Slobodan izbor tehnika: olovka, </w:t>
            </w:r>
            <w:proofErr w:type="spellStart"/>
            <w:r>
              <w:t>rapidograf</w:t>
            </w:r>
            <w:proofErr w:type="spellEnd"/>
            <w:r>
              <w:t>, akrilne boje, vodene boje, pastele, kolaž, markeri ili kombinacija, digitalne tehnike (</w:t>
            </w:r>
            <w:proofErr w:type="spellStart"/>
            <w:r>
              <w:t>Photoshop</w:t>
            </w:r>
            <w:proofErr w:type="spellEnd"/>
            <w:r>
              <w:t xml:space="preserve">, </w:t>
            </w:r>
            <w:proofErr w:type="spellStart"/>
            <w:r>
              <w:t>Illustrator</w:t>
            </w:r>
            <w:proofErr w:type="spellEnd"/>
            <w:r>
              <w:t xml:space="preserve">, </w:t>
            </w:r>
            <w:proofErr w:type="spellStart"/>
            <w:r>
              <w:t>ProCreate</w:t>
            </w:r>
            <w:proofErr w:type="spellEnd"/>
            <w:r>
              <w:t>..) ili kombinacija (npr. digitalni rad isprintan i ručno dorađen). Rad na papiru</w:t>
            </w:r>
            <w:r w:rsidRPr="003E5365">
              <w:rPr>
                <w:b/>
              </w:rPr>
              <w:t>-</w:t>
            </w:r>
            <w:r w:rsidRPr="001C07C2">
              <w:rPr>
                <w:rStyle w:val="Naglaeno"/>
                <w:b w:val="0"/>
                <w:bCs w:val="0"/>
              </w:rPr>
              <w:t>minimalno A4, maksimalno A3 format.</w:t>
            </w:r>
            <w:r>
              <w:rPr>
                <w:rStyle w:val="Naglaeno"/>
              </w:rPr>
              <w:t xml:space="preserve"> </w:t>
            </w:r>
            <w:r>
              <w:t xml:space="preserve">Digitalni radovi dostavljaju se u PNG/JPG formatu (300 </w:t>
            </w:r>
            <w:proofErr w:type="spellStart"/>
            <w:r>
              <w:t>dpi</w:t>
            </w:r>
            <w:proofErr w:type="spellEnd"/>
            <w:r>
              <w:t xml:space="preserve">) ili u </w:t>
            </w:r>
            <w:proofErr w:type="spellStart"/>
            <w:r>
              <w:t>isprintanoj</w:t>
            </w:r>
            <w:proofErr w:type="spellEnd"/>
            <w:r>
              <w:t xml:space="preserve"> verziji (</w:t>
            </w:r>
            <w:proofErr w:type="spellStart"/>
            <w:r>
              <w:t>max</w:t>
            </w:r>
            <w:proofErr w:type="spellEnd"/>
            <w:r>
              <w:t>. A3 format).</w:t>
            </w:r>
          </w:p>
          <w:p w14:paraId="36094B5C" w14:textId="44705CEC" w:rsidR="001C07C2" w:rsidRPr="001C07C2" w:rsidRDefault="001C07C2" w:rsidP="000C19D8">
            <w:pPr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Radovi</w:t>
            </w:r>
            <w:proofErr w:type="spellEnd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trebaju</w:t>
            </w:r>
            <w:proofErr w:type="spellEnd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biti</w:t>
            </w:r>
            <w:proofErr w:type="spellEnd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potpisani</w:t>
            </w:r>
            <w:proofErr w:type="spellEnd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na</w:t>
            </w:r>
            <w:proofErr w:type="spellEnd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poleđini</w:t>
            </w:r>
            <w:proofErr w:type="spellEnd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papira</w:t>
            </w:r>
            <w:proofErr w:type="spellEnd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(</w:t>
            </w:r>
            <w:proofErr w:type="spellStart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ime</w:t>
            </w:r>
            <w:proofErr w:type="spellEnd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i</w:t>
            </w:r>
            <w:proofErr w:type="spellEnd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prezime</w:t>
            </w:r>
            <w:proofErr w:type="spellEnd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učenika</w:t>
            </w:r>
            <w:proofErr w:type="spellEnd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, </w:t>
            </w:r>
            <w:proofErr w:type="spellStart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razred</w:t>
            </w:r>
            <w:proofErr w:type="spellEnd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, </w:t>
            </w:r>
            <w:proofErr w:type="spellStart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škola</w:t>
            </w:r>
            <w:proofErr w:type="spellEnd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nastavnik</w:t>
            </w:r>
            <w:proofErr w:type="spellEnd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,).</w:t>
            </w:r>
            <w:r w:rsidR="000C19D8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="000C19D8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Radove</w:t>
            </w:r>
            <w:proofErr w:type="spellEnd"/>
            <w:r w:rsidR="000C19D8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="000C19D8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učenika</w:t>
            </w:r>
            <w:proofErr w:type="spellEnd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="000C19D8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d</w:t>
            </w:r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ostaviti</w:t>
            </w:r>
            <w:proofErr w:type="spellEnd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osobno</w:t>
            </w:r>
            <w:proofErr w:type="spellEnd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ili</w:t>
            </w:r>
            <w:proofErr w:type="spellEnd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poštom</w:t>
            </w:r>
            <w:proofErr w:type="spellEnd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Zavodu</w:t>
            </w:r>
            <w:proofErr w:type="spellEnd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za </w:t>
            </w:r>
            <w:proofErr w:type="spellStart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školstvo</w:t>
            </w:r>
            <w:proofErr w:type="spellEnd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Mostar.</w:t>
            </w:r>
          </w:p>
          <w:p w14:paraId="7A67A1C5" w14:textId="266806FE" w:rsidR="00364587" w:rsidRPr="001C07C2" w:rsidRDefault="001C07C2" w:rsidP="000C19D8">
            <w:pPr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Radove</w:t>
            </w:r>
            <w:proofErr w:type="spellEnd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će</w:t>
            </w:r>
            <w:proofErr w:type="spellEnd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pregledati</w:t>
            </w:r>
            <w:proofErr w:type="spellEnd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i</w:t>
            </w:r>
            <w:proofErr w:type="spellEnd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vrednovati</w:t>
            </w:r>
            <w:proofErr w:type="spellEnd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Povjerenstvo</w:t>
            </w:r>
            <w:proofErr w:type="spellEnd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iz</w:t>
            </w:r>
            <w:proofErr w:type="spellEnd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oblasti</w:t>
            </w:r>
            <w:proofErr w:type="spellEnd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likovne</w:t>
            </w:r>
            <w:proofErr w:type="spellEnd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kulture</w:t>
            </w:r>
            <w:proofErr w:type="spellEnd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i</w:t>
            </w:r>
            <w:proofErr w:type="spellEnd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umjetnosti</w:t>
            </w:r>
            <w:proofErr w:type="spellEnd"/>
            <w:r w:rsidRPr="001C07C2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. </w:t>
            </w:r>
          </w:p>
        </w:tc>
        <w:tc>
          <w:tcPr>
            <w:tcW w:w="1178" w:type="dxa"/>
          </w:tcPr>
          <w:p w14:paraId="74B5FB59" w14:textId="77777777" w:rsidR="00364587" w:rsidRPr="00E557BB" w:rsidRDefault="00364587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4787E0C" w14:textId="77777777" w:rsidR="00364587" w:rsidRPr="00E557BB" w:rsidRDefault="00364587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BB" w:rsidRPr="00E557BB" w14:paraId="5A8D249A" w14:textId="77777777" w:rsidTr="00022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Merge w:val="restart"/>
          </w:tcPr>
          <w:p w14:paraId="0B1CC3AE" w14:textId="1480728E" w:rsidR="002927BB" w:rsidRPr="00E557BB" w:rsidRDefault="001C07C2" w:rsidP="00F20221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002927BB" w:rsidRPr="00E557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430" w:type="dxa"/>
          </w:tcPr>
          <w:p w14:paraId="698BA9F9" w14:textId="77777777" w:rsidR="002927BB" w:rsidRPr="00E557BB" w:rsidRDefault="002927BB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Naziv natjecanja</w:t>
            </w:r>
          </w:p>
          <w:p w14:paraId="2E04A567" w14:textId="77777777" w:rsidR="002927BB" w:rsidRPr="00E557BB" w:rsidRDefault="002927BB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/smotre</w:t>
            </w:r>
          </w:p>
        </w:tc>
        <w:tc>
          <w:tcPr>
            <w:tcW w:w="4282" w:type="dxa"/>
          </w:tcPr>
          <w:p w14:paraId="0CD89056" w14:textId="77777777" w:rsidR="00986D50" w:rsidRDefault="00986D50" w:rsidP="00986D5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NATJECANJE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U GRADNJI PRIČA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IZ VJERONAUKA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hr-HR"/>
                <w14:ligatures w14:val="none"/>
              </w:rPr>
              <w:t>(STORYBUILDING)</w:t>
            </w:r>
          </w:p>
          <w:p w14:paraId="034A2222" w14:textId="6B25E358" w:rsidR="002927BB" w:rsidRPr="000223F5" w:rsidRDefault="00986D50" w:rsidP="00986D5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hr-HR"/>
                <w14:ligatures w14:val="none"/>
              </w:rPr>
              <w:t>početku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hr-HR"/>
                <w14:ligatures w14:val="none"/>
              </w:rPr>
              <w:t>bijaše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hr-HR"/>
                <w14:ligatures w14:val="none"/>
              </w:rPr>
              <w:t>Riječ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hr-HR"/>
                <w14:ligatures w14:val="none"/>
              </w:rPr>
              <w:t>” Iv. 1,1</w:t>
            </w:r>
          </w:p>
        </w:tc>
        <w:tc>
          <w:tcPr>
            <w:tcW w:w="1178" w:type="dxa"/>
            <w:vMerge w:val="restart"/>
          </w:tcPr>
          <w:p w14:paraId="2815103A" w14:textId="4501DFAB" w:rsidR="00687D38" w:rsidRPr="000223F5" w:rsidRDefault="000223F5" w:rsidP="00687D3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</w:t>
            </w:r>
            <w:r w:rsidR="00C33E2A"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raj </w:t>
            </w:r>
            <w:r w:rsidR="00687D38"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veljače</w:t>
            </w:r>
          </w:p>
          <w:p w14:paraId="4E0C314A" w14:textId="56DAC0EB" w:rsidR="002927BB" w:rsidRPr="000223F5" w:rsidRDefault="00687D38" w:rsidP="00687D3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575D6E"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C33E2A"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96" w:type="dxa"/>
            <w:vMerge w:val="restart"/>
          </w:tcPr>
          <w:p w14:paraId="00B388C1" w14:textId="3D219EBC" w:rsidR="00687D38" w:rsidRPr="000223F5" w:rsidRDefault="000223F5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687D38"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raj </w:t>
            </w:r>
          </w:p>
          <w:p w14:paraId="44CBD3E7" w14:textId="0FFC3182" w:rsidR="002927BB" w:rsidRPr="000223F5" w:rsidRDefault="00687D38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ožujka 202</w:t>
            </w:r>
            <w:r w:rsidR="00575D6E"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C33E2A"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557BB" w:rsidRPr="00E557BB" w14:paraId="3147EF55" w14:textId="77777777" w:rsidTr="000223F5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Merge/>
          </w:tcPr>
          <w:p w14:paraId="73C2000F" w14:textId="4B1C5477" w:rsidR="002927BB" w:rsidRPr="00E557BB" w:rsidRDefault="002927BB" w:rsidP="00F20221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748930AA" w14:textId="77777777" w:rsidR="002927BB" w:rsidRPr="00E557BB" w:rsidRDefault="002927BB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Kategorija</w:t>
            </w:r>
          </w:p>
        </w:tc>
        <w:tc>
          <w:tcPr>
            <w:tcW w:w="4282" w:type="dxa"/>
          </w:tcPr>
          <w:p w14:paraId="0108529F" w14:textId="5547C553" w:rsidR="00575D6E" w:rsidRPr="000223F5" w:rsidRDefault="000223F5" w:rsidP="000C19D8">
            <w:pPr>
              <w:widowControl w:val="0"/>
              <w:spacing w:before="240" w:line="276" w:lineRule="auto"/>
              <w:ind w:left="140" w:righ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22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="00575D6E" w:rsidRPr="00022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čenici trećih i </w:t>
            </w:r>
            <w:r w:rsidR="00575D6E" w:rsidRPr="000223F5">
              <w:rPr>
                <w:rFonts w:ascii="Times New Roman" w:eastAsia="Times New Roman" w:hAnsi="Times New Roman" w:cs="Times New Roman"/>
                <w:color w:val="000000" w:themeColor="text1"/>
              </w:rPr>
              <w:t>četvrtih</w:t>
            </w:r>
            <w:r w:rsidR="00575D6E" w:rsidRPr="00022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razreda </w:t>
            </w:r>
            <w:r w:rsidR="00575D6E" w:rsidRPr="000223F5">
              <w:rPr>
                <w:rFonts w:ascii="Times New Roman" w:eastAsia="Times New Roman" w:hAnsi="Times New Roman" w:cs="Times New Roman"/>
                <w:color w:val="000000" w:themeColor="text1"/>
              </w:rPr>
              <w:t>srednjih</w:t>
            </w:r>
            <w:r w:rsidR="00575D6E" w:rsidRPr="00022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škola</w:t>
            </w:r>
          </w:p>
          <w:p w14:paraId="4E1CD548" w14:textId="77777777" w:rsidR="002927BB" w:rsidRPr="000223F5" w:rsidRDefault="002927BB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vMerge/>
          </w:tcPr>
          <w:p w14:paraId="432EF7CF" w14:textId="77777777" w:rsidR="002927BB" w:rsidRPr="00E557BB" w:rsidRDefault="002927BB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7BE59311" w14:textId="77777777" w:rsidR="002927BB" w:rsidRPr="00E557BB" w:rsidRDefault="002927BB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BB" w:rsidRPr="00E557BB" w14:paraId="0103574A" w14:textId="77777777" w:rsidTr="00022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Merge/>
          </w:tcPr>
          <w:p w14:paraId="2FB568F8" w14:textId="77777777" w:rsidR="002927BB" w:rsidRPr="00E557BB" w:rsidRDefault="002927BB" w:rsidP="00F20221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5D88CACF" w14:textId="77777777" w:rsidR="002927BB" w:rsidRPr="00E557BB" w:rsidRDefault="002927BB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Programski sadržaji</w:t>
            </w:r>
          </w:p>
        </w:tc>
        <w:tc>
          <w:tcPr>
            <w:tcW w:w="4282" w:type="dxa"/>
          </w:tcPr>
          <w:p w14:paraId="63D9436F" w14:textId="42B3A1F4" w:rsidR="002927BB" w:rsidRPr="000223F5" w:rsidRDefault="00575D6E" w:rsidP="000C19D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Programski sadržaji natjecanja obuhvaćaju osmišljavanje i izradu originalne priče s kršćanskom porukom, temeljem zadanih riječi ili simbola, te njenu kratku prezentaciju (</w:t>
            </w:r>
            <w:proofErr w:type="spellStart"/>
            <w:r w:rsidRPr="000223F5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max</w:t>
            </w:r>
            <w:proofErr w:type="spellEnd"/>
            <w:r w:rsidRPr="000223F5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 5 minuta) pred Povjerenstvom.</w:t>
            </w:r>
          </w:p>
        </w:tc>
        <w:tc>
          <w:tcPr>
            <w:tcW w:w="1178" w:type="dxa"/>
            <w:vMerge/>
          </w:tcPr>
          <w:p w14:paraId="20FCEA2B" w14:textId="77777777" w:rsidR="002927BB" w:rsidRPr="00E557BB" w:rsidRDefault="002927BB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21B03C3B" w14:textId="77777777" w:rsidR="002927BB" w:rsidRPr="00E557BB" w:rsidRDefault="002927BB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BB" w:rsidRPr="00E557BB" w14:paraId="3220D500" w14:textId="77777777" w:rsidTr="000223F5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Merge/>
          </w:tcPr>
          <w:p w14:paraId="783859AB" w14:textId="77777777" w:rsidR="002927BB" w:rsidRPr="00E557BB" w:rsidRDefault="002927BB" w:rsidP="00F20221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24D4E046" w14:textId="77777777" w:rsidR="002927BB" w:rsidRPr="00E557BB" w:rsidRDefault="002927BB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Uvjeti sudjelovanja</w:t>
            </w:r>
          </w:p>
        </w:tc>
        <w:tc>
          <w:tcPr>
            <w:tcW w:w="4282" w:type="dxa"/>
          </w:tcPr>
          <w:p w14:paraId="15AC92B5" w14:textId="10DCAFEC" w:rsidR="002927BB" w:rsidRPr="000223F5" w:rsidRDefault="00C33E2A" w:rsidP="000C1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ind w:righ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75D6E"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Natjecanje je namijenjeno učenicima trećih i četvrtih razreda </w:t>
            </w:r>
            <w:r w:rsidR="000223F5"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srednjih</w:t>
            </w:r>
            <w:r w:rsidR="00575D6E"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škola. Sudjelovati mogu pojedinci ili timovi (maksimalno 3 člana po timu). Rad mora biti originalan, izrađen unutar predviđenog vremena 30 minuta i sadržavati jasno prepoznatljivu kršćansku poruku. Nije dopušteno korištenje mobilnih uređaja, interneta ili ranije pripremljenih materijala – kršenje ovih pravila rezultira automatskom diskvalifikacijom. Sudionici su dužni poštovati pravila natjecanja i upute Zavoda za školstvo koje će tijekom godine dobiti.</w:t>
            </w:r>
          </w:p>
        </w:tc>
        <w:tc>
          <w:tcPr>
            <w:tcW w:w="1178" w:type="dxa"/>
            <w:vMerge/>
          </w:tcPr>
          <w:p w14:paraId="1884E2DA" w14:textId="77777777" w:rsidR="002927BB" w:rsidRPr="00E557BB" w:rsidRDefault="002927BB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3CFF8868" w14:textId="77777777" w:rsidR="002927BB" w:rsidRPr="00E557BB" w:rsidRDefault="002927BB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BB" w:rsidRPr="00E557BB" w14:paraId="0D39DC3E" w14:textId="77777777" w:rsidTr="00022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Merge w:val="restart"/>
          </w:tcPr>
          <w:p w14:paraId="309824F6" w14:textId="7F7E6805" w:rsidR="002927BB" w:rsidRPr="00E557BB" w:rsidRDefault="001C07C2" w:rsidP="00F20221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="002927BB" w:rsidRPr="00E557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430" w:type="dxa"/>
          </w:tcPr>
          <w:p w14:paraId="57CEC18A" w14:textId="77777777" w:rsidR="002927BB" w:rsidRPr="00E557BB" w:rsidRDefault="002927BB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Naziv natjecanja</w:t>
            </w:r>
          </w:p>
          <w:p w14:paraId="0747DE98" w14:textId="7D55BDFB" w:rsidR="002927BB" w:rsidRPr="00E557BB" w:rsidRDefault="002927BB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/smotre</w:t>
            </w:r>
          </w:p>
        </w:tc>
        <w:tc>
          <w:tcPr>
            <w:tcW w:w="4282" w:type="dxa"/>
          </w:tcPr>
          <w:p w14:paraId="6B33317A" w14:textId="2A284C3B" w:rsidR="002927BB" w:rsidRPr="000223F5" w:rsidRDefault="00621179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TESTIRANJE IZ BIOLOGIJE</w:t>
            </w:r>
          </w:p>
        </w:tc>
        <w:tc>
          <w:tcPr>
            <w:tcW w:w="1178" w:type="dxa"/>
            <w:vMerge w:val="restart"/>
          </w:tcPr>
          <w:p w14:paraId="25FE015E" w14:textId="6E6D4A00" w:rsidR="004B5220" w:rsidRPr="00E557BB" w:rsidRDefault="004B5220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59A0B" w14:textId="75181E00" w:rsidR="004B5220" w:rsidRPr="00E557BB" w:rsidRDefault="004B5220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14:paraId="2EC70B3C" w14:textId="77777777" w:rsidR="00751C95" w:rsidRPr="00E557BB" w:rsidRDefault="00751C95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74A4B" w14:textId="2D37B151" w:rsidR="002927BB" w:rsidRPr="00E557BB" w:rsidRDefault="00621179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 početka proljetnih praznika 202</w:t>
            </w:r>
            <w:r w:rsidR="00051209"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557BB" w:rsidRPr="00E557BB" w14:paraId="555DA9D1" w14:textId="77777777" w:rsidTr="000223F5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Merge/>
          </w:tcPr>
          <w:p w14:paraId="7FC2E473" w14:textId="79269593" w:rsidR="002927BB" w:rsidRPr="00E557BB" w:rsidRDefault="002927BB" w:rsidP="00F20221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72C31D3D" w14:textId="77777777" w:rsidR="002927BB" w:rsidRPr="00E557BB" w:rsidRDefault="002927BB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Kategorija</w:t>
            </w:r>
          </w:p>
        </w:tc>
        <w:tc>
          <w:tcPr>
            <w:tcW w:w="4282" w:type="dxa"/>
          </w:tcPr>
          <w:p w14:paraId="4245AAF7" w14:textId="7C516625" w:rsidR="002927BB" w:rsidRPr="000223F5" w:rsidRDefault="000C19D8" w:rsidP="000C19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U</w:t>
            </w:r>
            <w:r w:rsidR="00051209" w:rsidRPr="000223F5"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čenici I. razreda četverogodišnjih strukovnih škola Grada Mostara (osim </w:t>
            </w: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S</w:t>
            </w:r>
            <w:r w:rsidR="00051209" w:rsidRPr="000223F5"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rednje medicinske škole</w:t>
            </w: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Sestara milosrdnica Mostar</w:t>
            </w:r>
            <w:r w:rsidR="00051209" w:rsidRPr="000223F5"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). Postotak učenika </w:t>
            </w:r>
            <w:r w:rsidR="00051209" w:rsidRPr="000223F5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po nasumičnom koji će sudjelovati u testiranju bit će naknadno dogovoren odabiru.</w:t>
            </w:r>
          </w:p>
        </w:tc>
        <w:tc>
          <w:tcPr>
            <w:tcW w:w="1178" w:type="dxa"/>
            <w:vMerge/>
          </w:tcPr>
          <w:p w14:paraId="05BC9EAD" w14:textId="77777777" w:rsidR="002927BB" w:rsidRPr="00E557BB" w:rsidRDefault="002927BB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301FF744" w14:textId="77777777" w:rsidR="002927BB" w:rsidRPr="00E557BB" w:rsidRDefault="002927BB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BB" w:rsidRPr="00E557BB" w14:paraId="33B589AC" w14:textId="77777777" w:rsidTr="00022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Merge/>
          </w:tcPr>
          <w:p w14:paraId="0548A706" w14:textId="77777777" w:rsidR="002927BB" w:rsidRPr="00E557BB" w:rsidRDefault="002927BB" w:rsidP="00F20221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4F3C3A77" w14:textId="77777777" w:rsidR="002927BB" w:rsidRPr="00E557BB" w:rsidRDefault="002927BB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Programski sadržaji</w:t>
            </w:r>
          </w:p>
        </w:tc>
        <w:tc>
          <w:tcPr>
            <w:tcW w:w="4282" w:type="dxa"/>
          </w:tcPr>
          <w:p w14:paraId="549BC44A" w14:textId="160B3D55" w:rsidR="002927BB" w:rsidRPr="000223F5" w:rsidRDefault="00051209" w:rsidP="000C19D8">
            <w:pPr>
              <w:pStyle w:val="Odlomakpopisa1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223F5">
              <w:rPr>
                <w:color w:val="000000" w:themeColor="text1"/>
              </w:rPr>
              <w:t xml:space="preserve">Gradivo vezano za organske sustave čovjeka, čovjekove životne potrebe i energiju. Detalji će biti dogovoreni na stručnom aktivu nastavnika biologije koji </w:t>
            </w:r>
            <w:r w:rsidRPr="000223F5">
              <w:rPr>
                <w:color w:val="000000" w:themeColor="text1"/>
              </w:rPr>
              <w:lastRenderedPageBreak/>
              <w:t>predaju učenicima I. razreda strukovnih škola Grada Mostara.</w:t>
            </w:r>
          </w:p>
        </w:tc>
        <w:tc>
          <w:tcPr>
            <w:tcW w:w="1178" w:type="dxa"/>
            <w:vMerge/>
          </w:tcPr>
          <w:p w14:paraId="76C63BA6" w14:textId="77777777" w:rsidR="002927BB" w:rsidRPr="00E557BB" w:rsidRDefault="002927BB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2DEB374E" w14:textId="77777777" w:rsidR="002927BB" w:rsidRPr="00E557BB" w:rsidRDefault="002927BB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BB" w:rsidRPr="00E557BB" w14:paraId="6B1F8042" w14:textId="77777777" w:rsidTr="000223F5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Merge w:val="restart"/>
          </w:tcPr>
          <w:p w14:paraId="7F19848E" w14:textId="276A6A61" w:rsidR="002927BB" w:rsidRPr="00E557BB" w:rsidRDefault="001C07C2" w:rsidP="00F20221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2927BB" w:rsidRPr="00E557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430" w:type="dxa"/>
          </w:tcPr>
          <w:p w14:paraId="10FF3978" w14:textId="77777777" w:rsidR="002927BB" w:rsidRPr="00E557BB" w:rsidRDefault="002927BB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Naziv testiranja</w:t>
            </w:r>
          </w:p>
        </w:tc>
        <w:tc>
          <w:tcPr>
            <w:tcW w:w="4282" w:type="dxa"/>
          </w:tcPr>
          <w:p w14:paraId="2A4C6A11" w14:textId="17BA47FC" w:rsidR="002927BB" w:rsidRPr="000223F5" w:rsidRDefault="004A42E6" w:rsidP="005704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TESTIRANJE </w:t>
            </w:r>
            <w:r w:rsidR="005019AA" w:rsidRPr="000223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IZ </w:t>
            </w:r>
            <w:r w:rsidR="00AB32AF" w:rsidRPr="000223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KUHARSTVA</w:t>
            </w:r>
          </w:p>
        </w:tc>
        <w:tc>
          <w:tcPr>
            <w:tcW w:w="2474" w:type="dxa"/>
            <w:gridSpan w:val="2"/>
            <w:vMerge w:val="restart"/>
          </w:tcPr>
          <w:p w14:paraId="508DCDDD" w14:textId="1D768F7A" w:rsidR="002927BB" w:rsidRPr="00E557BB" w:rsidRDefault="000223F5" w:rsidP="005704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F20221"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vibanj 202</w:t>
            </w:r>
            <w:r w:rsidR="00AB32AF"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F20221"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557BB" w:rsidRPr="00E557BB" w14:paraId="44FBFABB" w14:textId="77777777" w:rsidTr="00022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Merge/>
          </w:tcPr>
          <w:p w14:paraId="3288502D" w14:textId="77777777" w:rsidR="002927BB" w:rsidRPr="00E557BB" w:rsidRDefault="002927BB" w:rsidP="00F20221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32788CEA" w14:textId="77777777" w:rsidR="002927BB" w:rsidRPr="00E557BB" w:rsidRDefault="002927BB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Kategorija</w:t>
            </w:r>
          </w:p>
        </w:tc>
        <w:tc>
          <w:tcPr>
            <w:tcW w:w="4282" w:type="dxa"/>
          </w:tcPr>
          <w:p w14:paraId="55C2BA2F" w14:textId="74F07AB6" w:rsidR="002927BB" w:rsidRPr="000223F5" w:rsidRDefault="00AB32AF" w:rsidP="00AB32A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Učenici II. razreda zanimanja kuhar</w:t>
            </w:r>
          </w:p>
        </w:tc>
        <w:tc>
          <w:tcPr>
            <w:tcW w:w="2474" w:type="dxa"/>
            <w:gridSpan w:val="2"/>
            <w:vMerge/>
          </w:tcPr>
          <w:p w14:paraId="2A6D7A5D" w14:textId="77777777" w:rsidR="002927BB" w:rsidRPr="00E557BB" w:rsidRDefault="002927BB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BB" w:rsidRPr="00E557BB" w14:paraId="1E6E4C34" w14:textId="77777777" w:rsidTr="000223F5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Merge/>
          </w:tcPr>
          <w:p w14:paraId="11CEB393" w14:textId="77777777" w:rsidR="002927BB" w:rsidRPr="00E557BB" w:rsidRDefault="002927BB" w:rsidP="00F20221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41CBC77F" w14:textId="77777777" w:rsidR="002927BB" w:rsidRPr="00E557BB" w:rsidRDefault="002927BB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Programski sadržaji</w:t>
            </w:r>
          </w:p>
        </w:tc>
        <w:tc>
          <w:tcPr>
            <w:tcW w:w="4282" w:type="dxa"/>
          </w:tcPr>
          <w:p w14:paraId="41B13CB6" w14:textId="79E3FF70" w:rsidR="002927BB" w:rsidRPr="000223F5" w:rsidRDefault="00AB32AF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2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Prijeđeno gradivo I. i II. razreda.</w:t>
            </w:r>
          </w:p>
        </w:tc>
        <w:tc>
          <w:tcPr>
            <w:tcW w:w="2474" w:type="dxa"/>
            <w:gridSpan w:val="2"/>
            <w:vMerge/>
          </w:tcPr>
          <w:p w14:paraId="4772E955" w14:textId="77777777" w:rsidR="002927BB" w:rsidRPr="00E557BB" w:rsidRDefault="002927BB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F53903" w14:textId="77777777" w:rsidR="002927BB" w:rsidRPr="00E557BB" w:rsidRDefault="002927BB" w:rsidP="00F202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mnatablicareetke5-isticanje2"/>
        <w:tblW w:w="0" w:type="auto"/>
        <w:tblLook w:val="04A0" w:firstRow="1" w:lastRow="0" w:firstColumn="1" w:lastColumn="0" w:noHBand="0" w:noVBand="1"/>
      </w:tblPr>
      <w:tblGrid>
        <w:gridCol w:w="876"/>
        <w:gridCol w:w="1430"/>
        <w:gridCol w:w="4278"/>
        <w:gridCol w:w="1182"/>
        <w:gridCol w:w="1296"/>
      </w:tblGrid>
      <w:tr w:rsidR="00E557BB" w:rsidRPr="00E557BB" w14:paraId="42BCD6D1" w14:textId="77777777" w:rsidTr="004A4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5641CC95" w14:textId="77777777" w:rsidR="007225D1" w:rsidRPr="00E557BB" w:rsidRDefault="007225D1" w:rsidP="00F2022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R. br.</w:t>
            </w:r>
          </w:p>
        </w:tc>
        <w:tc>
          <w:tcPr>
            <w:tcW w:w="5708" w:type="dxa"/>
            <w:gridSpan w:val="2"/>
          </w:tcPr>
          <w:p w14:paraId="35525369" w14:textId="77777777" w:rsidR="007225D1" w:rsidRPr="00E557BB" w:rsidRDefault="007225D1" w:rsidP="00F20221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Natjecanje/smotra/testiranje</w:t>
            </w:r>
          </w:p>
        </w:tc>
        <w:tc>
          <w:tcPr>
            <w:tcW w:w="2478" w:type="dxa"/>
            <w:gridSpan w:val="2"/>
          </w:tcPr>
          <w:p w14:paraId="3256B079" w14:textId="77777777" w:rsidR="007225D1" w:rsidRPr="00E557BB" w:rsidRDefault="007225D1" w:rsidP="00F20221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E557B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Vremenik</w:t>
            </w:r>
            <w:proofErr w:type="spellEnd"/>
          </w:p>
        </w:tc>
      </w:tr>
      <w:tr w:rsidR="00E557BB" w:rsidRPr="00E557BB" w14:paraId="3F8C7F75" w14:textId="77777777" w:rsidTr="004A4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Merge w:val="restart"/>
          </w:tcPr>
          <w:p w14:paraId="6189E6FE" w14:textId="4DD59A76" w:rsidR="007225D1" w:rsidRPr="00E557BB" w:rsidRDefault="000223F5" w:rsidP="00F20221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  <w:r w:rsidR="007225D1" w:rsidRPr="00E557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430" w:type="dxa"/>
          </w:tcPr>
          <w:p w14:paraId="026F7AAA" w14:textId="77777777" w:rsidR="007225D1" w:rsidRPr="00E557BB" w:rsidRDefault="007225D1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Naziv natjecanja</w:t>
            </w:r>
          </w:p>
          <w:p w14:paraId="09C17DD0" w14:textId="77777777" w:rsidR="007225D1" w:rsidRPr="00E557BB" w:rsidRDefault="007225D1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/smotre</w:t>
            </w:r>
          </w:p>
          <w:p w14:paraId="5F0454ED" w14:textId="77777777" w:rsidR="007225D1" w:rsidRPr="00E557BB" w:rsidRDefault="007225D1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8" w:type="dxa"/>
          </w:tcPr>
          <w:p w14:paraId="2597C035" w14:textId="0B6F9176" w:rsidR="007225D1" w:rsidRPr="00E557BB" w:rsidRDefault="00F03182" w:rsidP="0057043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DANI KRUHA</w:t>
            </w:r>
          </w:p>
        </w:tc>
        <w:tc>
          <w:tcPr>
            <w:tcW w:w="1182" w:type="dxa"/>
            <w:vMerge w:val="restart"/>
          </w:tcPr>
          <w:p w14:paraId="49B571EB" w14:textId="2678D7BD" w:rsidR="00571B72" w:rsidRPr="00E557BB" w:rsidRDefault="00571B72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14:paraId="50E014D8" w14:textId="0A8B8BA4" w:rsidR="007359B4" w:rsidRPr="00E557BB" w:rsidRDefault="007359B4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BB" w:rsidRPr="00E557BB" w14:paraId="3FFDE273" w14:textId="77777777" w:rsidTr="004A42E6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Merge/>
          </w:tcPr>
          <w:p w14:paraId="0C026EF1" w14:textId="77777777" w:rsidR="007225D1" w:rsidRPr="00E557BB" w:rsidRDefault="007225D1" w:rsidP="00F20221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5466D94F" w14:textId="77777777" w:rsidR="007225D1" w:rsidRPr="00E557BB" w:rsidRDefault="007225D1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Kategorija</w:t>
            </w:r>
          </w:p>
        </w:tc>
        <w:tc>
          <w:tcPr>
            <w:tcW w:w="4278" w:type="dxa"/>
          </w:tcPr>
          <w:p w14:paraId="08AB89AA" w14:textId="5F8EF64B" w:rsidR="007225D1" w:rsidRPr="00E557BB" w:rsidRDefault="007225D1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14:paraId="37CCE9B1" w14:textId="77777777" w:rsidR="007225D1" w:rsidRPr="00E557BB" w:rsidRDefault="007225D1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4B2E0836" w14:textId="77777777" w:rsidR="007225D1" w:rsidRPr="00E557BB" w:rsidRDefault="007225D1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BB" w:rsidRPr="00E557BB" w14:paraId="13CF675C" w14:textId="77777777" w:rsidTr="004A4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Merge/>
          </w:tcPr>
          <w:p w14:paraId="09E51FA9" w14:textId="77777777" w:rsidR="007225D1" w:rsidRPr="00E557BB" w:rsidRDefault="007225D1" w:rsidP="00F20221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35FC4D9E" w14:textId="77777777" w:rsidR="007225D1" w:rsidRPr="00E557BB" w:rsidRDefault="007225D1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Programski sadržaji</w:t>
            </w:r>
          </w:p>
        </w:tc>
        <w:tc>
          <w:tcPr>
            <w:tcW w:w="4278" w:type="dxa"/>
          </w:tcPr>
          <w:p w14:paraId="2B3A7B38" w14:textId="29FB6AFC" w:rsidR="007225D1" w:rsidRPr="00E557BB" w:rsidRDefault="007225D1" w:rsidP="00F20221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14:paraId="7D95DE7E" w14:textId="77777777" w:rsidR="007225D1" w:rsidRPr="00E557BB" w:rsidRDefault="007225D1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79858F17" w14:textId="77777777" w:rsidR="007225D1" w:rsidRPr="00E557BB" w:rsidRDefault="007225D1" w:rsidP="00F202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BB" w:rsidRPr="00E557BB" w14:paraId="2D579972" w14:textId="77777777" w:rsidTr="00571B72">
        <w:trPr>
          <w:trHeight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Merge/>
          </w:tcPr>
          <w:p w14:paraId="16BCED98" w14:textId="77777777" w:rsidR="00571B72" w:rsidRPr="00E557BB" w:rsidRDefault="00571B72" w:rsidP="00F20221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</w:tcPr>
          <w:p w14:paraId="68F3AA65" w14:textId="77777777" w:rsidR="00571B72" w:rsidRPr="00E557BB" w:rsidRDefault="00571B72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B">
              <w:rPr>
                <w:rFonts w:ascii="Times New Roman" w:hAnsi="Times New Roman" w:cs="Times New Roman"/>
                <w:sz w:val="24"/>
                <w:szCs w:val="24"/>
              </w:rPr>
              <w:t>Uvjeti sudjelovanja</w:t>
            </w:r>
          </w:p>
          <w:p w14:paraId="66DCDE26" w14:textId="77777777" w:rsidR="00571B72" w:rsidRPr="00E557BB" w:rsidRDefault="00571B72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8" w:type="dxa"/>
          </w:tcPr>
          <w:p w14:paraId="42434281" w14:textId="04F93A3E" w:rsidR="00571B72" w:rsidRPr="00E557BB" w:rsidRDefault="00571B72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14:paraId="295B1B84" w14:textId="77777777" w:rsidR="00571B72" w:rsidRPr="00E557BB" w:rsidRDefault="00571B72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273B69D3" w14:textId="77777777" w:rsidR="00571B72" w:rsidRPr="00E557BB" w:rsidRDefault="00571B72" w:rsidP="00F202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99C2AB" w14:textId="77777777" w:rsidR="007225D1" w:rsidRPr="00E557BB" w:rsidRDefault="007225D1" w:rsidP="00F202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25D1" w:rsidRPr="00E557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3226F" w14:textId="77777777" w:rsidR="00F403C6" w:rsidRDefault="00F403C6" w:rsidP="001870E8">
      <w:pPr>
        <w:spacing w:after="0" w:line="240" w:lineRule="auto"/>
      </w:pPr>
      <w:r>
        <w:separator/>
      </w:r>
    </w:p>
  </w:endnote>
  <w:endnote w:type="continuationSeparator" w:id="0">
    <w:p w14:paraId="66D182D1" w14:textId="77777777" w:rsidR="00F403C6" w:rsidRDefault="00F403C6" w:rsidP="00187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8539814"/>
      <w:docPartObj>
        <w:docPartGallery w:val="Page Numbers (Bottom of Page)"/>
        <w:docPartUnique/>
      </w:docPartObj>
    </w:sdtPr>
    <w:sdtContent>
      <w:p w14:paraId="269FF6E3" w14:textId="423AB5F9" w:rsidR="001870E8" w:rsidRDefault="001870E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D63">
          <w:rPr>
            <w:noProof/>
          </w:rPr>
          <w:t>4</w:t>
        </w:r>
        <w:r>
          <w:fldChar w:fldCharType="end"/>
        </w:r>
      </w:p>
    </w:sdtContent>
  </w:sdt>
  <w:p w14:paraId="4982D2D5" w14:textId="77777777" w:rsidR="001870E8" w:rsidRDefault="001870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DDFB6" w14:textId="77777777" w:rsidR="00F403C6" w:rsidRDefault="00F403C6" w:rsidP="001870E8">
      <w:pPr>
        <w:spacing w:after="0" w:line="240" w:lineRule="auto"/>
      </w:pPr>
      <w:r>
        <w:separator/>
      </w:r>
    </w:p>
  </w:footnote>
  <w:footnote w:type="continuationSeparator" w:id="0">
    <w:p w14:paraId="25B87601" w14:textId="77777777" w:rsidR="00F403C6" w:rsidRDefault="00F403C6" w:rsidP="00187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FBA"/>
    <w:multiLevelType w:val="hybridMultilevel"/>
    <w:tmpl w:val="71AA25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42CF5"/>
    <w:multiLevelType w:val="hybridMultilevel"/>
    <w:tmpl w:val="CA301C88"/>
    <w:lvl w:ilvl="0" w:tplc="C1CC580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E0743"/>
    <w:multiLevelType w:val="hybridMultilevel"/>
    <w:tmpl w:val="8D5A62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A5BB7"/>
    <w:multiLevelType w:val="hybridMultilevel"/>
    <w:tmpl w:val="FF3AF828"/>
    <w:lvl w:ilvl="0" w:tplc="753629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4E1D62"/>
    <w:multiLevelType w:val="hybridMultilevel"/>
    <w:tmpl w:val="CCA43660"/>
    <w:lvl w:ilvl="0" w:tplc="15F01D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72982"/>
    <w:multiLevelType w:val="hybridMultilevel"/>
    <w:tmpl w:val="334A1C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66A63"/>
    <w:multiLevelType w:val="hybridMultilevel"/>
    <w:tmpl w:val="2DACA0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8315A"/>
    <w:multiLevelType w:val="hybridMultilevel"/>
    <w:tmpl w:val="4D3439C8"/>
    <w:lvl w:ilvl="0" w:tplc="16FABA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F2FEB"/>
    <w:multiLevelType w:val="hybridMultilevel"/>
    <w:tmpl w:val="DF3A65C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F08EA"/>
    <w:multiLevelType w:val="hybridMultilevel"/>
    <w:tmpl w:val="A59CC8F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C69D7"/>
    <w:multiLevelType w:val="hybridMultilevel"/>
    <w:tmpl w:val="1F6A685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B547EB0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5370A9"/>
    <w:multiLevelType w:val="hybridMultilevel"/>
    <w:tmpl w:val="92E60F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72716"/>
    <w:multiLevelType w:val="hybridMultilevel"/>
    <w:tmpl w:val="7CE4B8A8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3457950">
    <w:abstractNumId w:val="7"/>
  </w:num>
  <w:num w:numId="2" w16cid:durableId="1918709789">
    <w:abstractNumId w:val="5"/>
  </w:num>
  <w:num w:numId="3" w16cid:durableId="1453399359">
    <w:abstractNumId w:val="0"/>
  </w:num>
  <w:num w:numId="4" w16cid:durableId="294987872">
    <w:abstractNumId w:val="2"/>
  </w:num>
  <w:num w:numId="5" w16cid:durableId="265890135">
    <w:abstractNumId w:val="3"/>
  </w:num>
  <w:num w:numId="6" w16cid:durableId="113794612">
    <w:abstractNumId w:val="12"/>
  </w:num>
  <w:num w:numId="7" w16cid:durableId="773280540">
    <w:abstractNumId w:val="6"/>
  </w:num>
  <w:num w:numId="8" w16cid:durableId="843319936">
    <w:abstractNumId w:val="10"/>
  </w:num>
  <w:num w:numId="9" w16cid:durableId="1436903200">
    <w:abstractNumId w:val="1"/>
  </w:num>
  <w:num w:numId="10" w16cid:durableId="1469931789">
    <w:abstractNumId w:val="10"/>
  </w:num>
  <w:num w:numId="11" w16cid:durableId="1656447017">
    <w:abstractNumId w:val="1"/>
  </w:num>
  <w:num w:numId="12" w16cid:durableId="773937706">
    <w:abstractNumId w:val="4"/>
  </w:num>
  <w:num w:numId="13" w16cid:durableId="139469745">
    <w:abstractNumId w:val="9"/>
  </w:num>
  <w:num w:numId="14" w16cid:durableId="1349717070">
    <w:abstractNumId w:val="8"/>
  </w:num>
  <w:num w:numId="15" w16cid:durableId="549392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941"/>
    <w:rsid w:val="00005507"/>
    <w:rsid w:val="000223F5"/>
    <w:rsid w:val="0004053F"/>
    <w:rsid w:val="00046D48"/>
    <w:rsid w:val="00051209"/>
    <w:rsid w:val="00063280"/>
    <w:rsid w:val="00072D63"/>
    <w:rsid w:val="00082941"/>
    <w:rsid w:val="000846CC"/>
    <w:rsid w:val="000A426F"/>
    <w:rsid w:val="000C19D8"/>
    <w:rsid w:val="001000AF"/>
    <w:rsid w:val="00106E6A"/>
    <w:rsid w:val="00170743"/>
    <w:rsid w:val="001870E8"/>
    <w:rsid w:val="001A2BB6"/>
    <w:rsid w:val="001C07C2"/>
    <w:rsid w:val="001E459D"/>
    <w:rsid w:val="001E6087"/>
    <w:rsid w:val="001F6158"/>
    <w:rsid w:val="00204487"/>
    <w:rsid w:val="00207655"/>
    <w:rsid w:val="0022563C"/>
    <w:rsid w:val="00250E27"/>
    <w:rsid w:val="002927BB"/>
    <w:rsid w:val="002B22E9"/>
    <w:rsid w:val="002B58B5"/>
    <w:rsid w:val="002D17D0"/>
    <w:rsid w:val="002D78E9"/>
    <w:rsid w:val="002E59E1"/>
    <w:rsid w:val="00302415"/>
    <w:rsid w:val="00364587"/>
    <w:rsid w:val="0036762B"/>
    <w:rsid w:val="003A79B7"/>
    <w:rsid w:val="003B3293"/>
    <w:rsid w:val="003F0883"/>
    <w:rsid w:val="003F7F3B"/>
    <w:rsid w:val="00463DAD"/>
    <w:rsid w:val="00464A96"/>
    <w:rsid w:val="004801A5"/>
    <w:rsid w:val="004A42E6"/>
    <w:rsid w:val="004B5220"/>
    <w:rsid w:val="004D1838"/>
    <w:rsid w:val="005019AA"/>
    <w:rsid w:val="00550BAE"/>
    <w:rsid w:val="005624C1"/>
    <w:rsid w:val="0057043E"/>
    <w:rsid w:val="00571B72"/>
    <w:rsid w:val="00574CB6"/>
    <w:rsid w:val="00575785"/>
    <w:rsid w:val="00575D6E"/>
    <w:rsid w:val="005D6086"/>
    <w:rsid w:val="005F137D"/>
    <w:rsid w:val="005F6E80"/>
    <w:rsid w:val="0060648A"/>
    <w:rsid w:val="00621179"/>
    <w:rsid w:val="00687D38"/>
    <w:rsid w:val="006A1168"/>
    <w:rsid w:val="006B676C"/>
    <w:rsid w:val="006B7FC7"/>
    <w:rsid w:val="007225D1"/>
    <w:rsid w:val="00722A6F"/>
    <w:rsid w:val="007314C2"/>
    <w:rsid w:val="007359B4"/>
    <w:rsid w:val="007507F1"/>
    <w:rsid w:val="00751C95"/>
    <w:rsid w:val="007F678C"/>
    <w:rsid w:val="0080380D"/>
    <w:rsid w:val="00803A7C"/>
    <w:rsid w:val="0085103F"/>
    <w:rsid w:val="00854CE2"/>
    <w:rsid w:val="00857805"/>
    <w:rsid w:val="00894450"/>
    <w:rsid w:val="008E3558"/>
    <w:rsid w:val="0092422F"/>
    <w:rsid w:val="009614B1"/>
    <w:rsid w:val="00986D50"/>
    <w:rsid w:val="009944AF"/>
    <w:rsid w:val="009B4FF9"/>
    <w:rsid w:val="00A23085"/>
    <w:rsid w:val="00A908FF"/>
    <w:rsid w:val="00A950EF"/>
    <w:rsid w:val="00AB32AF"/>
    <w:rsid w:val="00AD6ECC"/>
    <w:rsid w:val="00AE2A61"/>
    <w:rsid w:val="00AF4D03"/>
    <w:rsid w:val="00B72266"/>
    <w:rsid w:val="00BC3252"/>
    <w:rsid w:val="00C30C55"/>
    <w:rsid w:val="00C33E2A"/>
    <w:rsid w:val="00C647FF"/>
    <w:rsid w:val="00C87F53"/>
    <w:rsid w:val="00C97C9C"/>
    <w:rsid w:val="00CB00AE"/>
    <w:rsid w:val="00CB0413"/>
    <w:rsid w:val="00CB5DE4"/>
    <w:rsid w:val="00CC1CDF"/>
    <w:rsid w:val="00CC4B4D"/>
    <w:rsid w:val="00CC5992"/>
    <w:rsid w:val="00CD0F4E"/>
    <w:rsid w:val="00CF0508"/>
    <w:rsid w:val="00CF2A13"/>
    <w:rsid w:val="00D061C0"/>
    <w:rsid w:val="00DD1A1B"/>
    <w:rsid w:val="00DD3949"/>
    <w:rsid w:val="00DE6F60"/>
    <w:rsid w:val="00E36BF9"/>
    <w:rsid w:val="00E53801"/>
    <w:rsid w:val="00E54242"/>
    <w:rsid w:val="00E557BB"/>
    <w:rsid w:val="00E77084"/>
    <w:rsid w:val="00E8125D"/>
    <w:rsid w:val="00EC1777"/>
    <w:rsid w:val="00EC3713"/>
    <w:rsid w:val="00EE592F"/>
    <w:rsid w:val="00F03182"/>
    <w:rsid w:val="00F20221"/>
    <w:rsid w:val="00F20D14"/>
    <w:rsid w:val="00F403C6"/>
    <w:rsid w:val="00F7033D"/>
    <w:rsid w:val="00F76DD9"/>
    <w:rsid w:val="00F84671"/>
    <w:rsid w:val="00FA6E48"/>
    <w:rsid w:val="00FD6B53"/>
    <w:rsid w:val="00FE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A9663"/>
  <w15:chartTrackingRefBased/>
  <w15:docId w15:val="{DAD4BF9B-A2BA-403D-9BB2-3B20D5D4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82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82941"/>
    <w:pPr>
      <w:ind w:left="720"/>
      <w:contextualSpacing/>
    </w:pPr>
  </w:style>
  <w:style w:type="table" w:styleId="Tamnatablicareetke5-isticanje1">
    <w:name w:val="Grid Table 5 Dark Accent 1"/>
    <w:basedOn w:val="Obinatablica"/>
    <w:uiPriority w:val="50"/>
    <w:rsid w:val="001E45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1E45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Zaglavlje">
    <w:name w:val="header"/>
    <w:basedOn w:val="Normal"/>
    <w:link w:val="ZaglavljeChar"/>
    <w:uiPriority w:val="99"/>
    <w:unhideWhenUsed/>
    <w:rsid w:val="00187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70E8"/>
  </w:style>
  <w:style w:type="paragraph" w:styleId="Podnoje">
    <w:name w:val="footer"/>
    <w:basedOn w:val="Normal"/>
    <w:link w:val="PodnojeChar"/>
    <w:uiPriority w:val="99"/>
    <w:unhideWhenUsed/>
    <w:rsid w:val="00187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70E8"/>
  </w:style>
  <w:style w:type="paragraph" w:customStyle="1" w:styleId="Odlomakpopisa1">
    <w:name w:val="Odlomak popisa1"/>
    <w:basedOn w:val="Normal"/>
    <w:uiPriority w:val="99"/>
    <w:qFormat/>
    <w:rsid w:val="00464A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A4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426F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F2022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2022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2022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2022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20221"/>
    <w:rPr>
      <w:b/>
      <w:bCs/>
      <w:sz w:val="20"/>
      <w:szCs w:val="20"/>
    </w:rPr>
  </w:style>
  <w:style w:type="paragraph" w:styleId="StandardWeb">
    <w:name w:val="Normal (Web)"/>
    <w:basedOn w:val="Normal"/>
    <w:uiPriority w:val="99"/>
    <w:unhideWhenUsed/>
    <w:rsid w:val="00AD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Istaknuto">
    <w:name w:val="Emphasis"/>
    <w:basedOn w:val="Zadanifontodlomka"/>
    <w:uiPriority w:val="20"/>
    <w:qFormat/>
    <w:rsid w:val="00AD6ECC"/>
    <w:rPr>
      <w:i/>
      <w:iCs/>
    </w:rPr>
  </w:style>
  <w:style w:type="character" w:styleId="Naglaeno">
    <w:name w:val="Strong"/>
    <w:basedOn w:val="Zadanifontodlomka"/>
    <w:uiPriority w:val="22"/>
    <w:qFormat/>
    <w:rsid w:val="00AD6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1764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lidijajerkovic05@gmail.com</cp:lastModifiedBy>
  <cp:revision>3</cp:revision>
  <cp:lastPrinted>2023-06-27T09:21:00Z</cp:lastPrinted>
  <dcterms:created xsi:type="dcterms:W3CDTF">2025-08-18T11:38:00Z</dcterms:created>
  <dcterms:modified xsi:type="dcterms:W3CDTF">2025-08-18T11:41:00Z</dcterms:modified>
</cp:coreProperties>
</file>